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8C" w:rsidRPr="00CD1ABD" w:rsidRDefault="00C8688C" w:rsidP="008D7CF8">
      <w:pPr>
        <w:pStyle w:val="Corpodeltesto"/>
        <w:spacing w:line="340" w:lineRule="exact"/>
        <w:rPr>
          <w:rFonts w:ascii="Wuerth Book" w:hAnsi="Wuerth Book"/>
          <w:sz w:val="24"/>
          <w:szCs w:val="24"/>
          <w:lang w:val="it-IT"/>
        </w:rPr>
      </w:pP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5108EB" w:rsidRDefault="005108EB" w:rsidP="005108EB">
      <w:pPr>
        <w:ind w:left="2832"/>
        <w:rPr>
          <w:rFonts w:ascii="Wuerth Bold" w:hAnsi="Wuerth Bold" w:cs="Arial"/>
          <w:sz w:val="52"/>
          <w:szCs w:val="52"/>
        </w:rPr>
      </w:pPr>
    </w:p>
    <w:p w:rsidR="005108EB" w:rsidRDefault="005108EB" w:rsidP="005108EB">
      <w:pPr>
        <w:ind w:left="2832"/>
        <w:rPr>
          <w:rFonts w:ascii="Wuerth Bold" w:hAnsi="Wuerth Bold" w:cs="Arial"/>
          <w:sz w:val="52"/>
          <w:szCs w:val="52"/>
        </w:rPr>
      </w:pPr>
    </w:p>
    <w:p w:rsidR="00C72347" w:rsidRDefault="00C72347" w:rsidP="00867A9C">
      <w:pPr>
        <w:ind w:left="1416" w:firstLine="708"/>
        <w:rPr>
          <w:rFonts w:ascii="Wuerth Bold" w:hAnsi="Wuerth Bold" w:cs="Arial"/>
          <w:sz w:val="72"/>
          <w:szCs w:val="52"/>
        </w:rPr>
      </w:pPr>
    </w:p>
    <w:p w:rsidR="005108EB" w:rsidRPr="00867A9C" w:rsidRDefault="005108EB" w:rsidP="00867A9C">
      <w:pPr>
        <w:ind w:left="1416" w:firstLine="708"/>
        <w:rPr>
          <w:rFonts w:ascii="Wuerth Bold" w:hAnsi="Wuerth Bold" w:cs="Arial"/>
          <w:sz w:val="32"/>
        </w:rPr>
      </w:pPr>
      <w:r w:rsidRPr="00867A9C">
        <w:rPr>
          <w:rFonts w:ascii="Wuerth Bold" w:hAnsi="Wuerth Bold" w:cs="Arial"/>
          <w:sz w:val="72"/>
          <w:szCs w:val="52"/>
        </w:rPr>
        <w:t>LINEA VITA ROBUST</w:t>
      </w:r>
    </w:p>
    <w:p w:rsidR="005108EB" w:rsidRPr="00867A9C" w:rsidRDefault="00867A9C" w:rsidP="00867A9C">
      <w:pPr>
        <w:ind w:left="1416" w:firstLine="708"/>
        <w:rPr>
          <w:rFonts w:ascii="Wuerth Book" w:hAnsi="Wuerth Book" w:cs="Arial"/>
          <w:b/>
          <w:sz w:val="32"/>
        </w:rPr>
      </w:pPr>
      <w:r w:rsidRPr="00867A9C">
        <w:rPr>
          <w:rFonts w:ascii="Wuerth Book" w:hAnsi="Wuerth Book" w:cs="Arial"/>
          <w:b/>
          <w:sz w:val="32"/>
        </w:rPr>
        <w:t>VOCI DI CAPITOLATO</w:t>
      </w:r>
    </w:p>
    <w:p w:rsidR="005108EB" w:rsidRPr="00867A9C" w:rsidRDefault="005108EB" w:rsidP="00867A9C">
      <w:pPr>
        <w:ind w:left="1416" w:firstLine="708"/>
        <w:rPr>
          <w:rFonts w:ascii="Wuerth Book" w:hAnsi="Wuerth Book" w:cs="Arial"/>
          <w:b/>
          <w:sz w:val="32"/>
        </w:rPr>
      </w:pPr>
      <w:r w:rsidRPr="00867A9C">
        <w:rPr>
          <w:rFonts w:ascii="Wuerth Book" w:hAnsi="Wuerth Book" w:cs="Arial"/>
          <w:b/>
          <w:sz w:val="32"/>
        </w:rPr>
        <w:t>UNI EN 795:2002/UNI 11578:2015</w:t>
      </w:r>
    </w:p>
    <w:p w:rsidR="005108EB" w:rsidRPr="00867A9C" w:rsidRDefault="005108EB" w:rsidP="00867A9C">
      <w:pPr>
        <w:ind w:left="1416" w:firstLine="708"/>
        <w:rPr>
          <w:rFonts w:ascii="Wuerth Book" w:hAnsi="Wuerth Book" w:cs="Arial"/>
          <w:b/>
          <w:sz w:val="32"/>
        </w:rPr>
      </w:pPr>
      <w:r w:rsidRPr="00867A9C">
        <w:rPr>
          <w:rFonts w:ascii="Wuerth Book" w:hAnsi="Wuerth Book" w:cs="Arial"/>
          <w:b/>
          <w:sz w:val="32"/>
        </w:rPr>
        <w:t>SISTEMI DI ANCORAGGIO</w:t>
      </w:r>
      <w:r w:rsidRPr="00867A9C">
        <w:rPr>
          <w:rFonts w:ascii="Wuerth Book" w:hAnsi="Wuerth Book" w:cs="Arial"/>
          <w:b/>
          <w:color w:val="FF0000"/>
          <w:sz w:val="32"/>
        </w:rPr>
        <w:t xml:space="preserve"> </w:t>
      </w:r>
      <w:r w:rsidRPr="00867A9C">
        <w:rPr>
          <w:rFonts w:ascii="Wuerth Book" w:hAnsi="Wuerth Book" w:cs="Arial"/>
          <w:b/>
          <w:sz w:val="32"/>
        </w:rPr>
        <w:t xml:space="preserve">ANTICADUTA </w:t>
      </w: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5108EB" w:rsidRDefault="005108EB" w:rsidP="008D7CF8">
      <w:pPr>
        <w:spacing w:line="340" w:lineRule="exact"/>
        <w:jc w:val="both"/>
        <w:rPr>
          <w:rFonts w:ascii="Wuerth Bold" w:hAnsi="Wuerth Bold"/>
          <w:sz w:val="24"/>
          <w:szCs w:val="24"/>
        </w:rPr>
      </w:pPr>
    </w:p>
    <w:p w:rsidR="00C72347" w:rsidRDefault="00C72347">
      <w:pPr>
        <w:rPr>
          <w:rFonts w:ascii="Wuerth Bold" w:hAnsi="Wuerth Bold"/>
          <w:sz w:val="24"/>
          <w:szCs w:val="24"/>
        </w:rPr>
      </w:pPr>
      <w:r>
        <w:rPr>
          <w:rFonts w:ascii="Wuerth Bold" w:hAnsi="Wuerth Bold"/>
          <w:sz w:val="24"/>
          <w:szCs w:val="24"/>
        </w:rPr>
        <w:br w:type="page"/>
      </w:r>
    </w:p>
    <w:p w:rsidR="00C8688C" w:rsidRPr="00CD1ABD" w:rsidRDefault="00C8688C" w:rsidP="00867A9C">
      <w:pPr>
        <w:rPr>
          <w:rFonts w:ascii="Wuerth Bold" w:hAnsi="Wuerth Bold"/>
          <w:sz w:val="24"/>
          <w:szCs w:val="24"/>
        </w:rPr>
      </w:pPr>
      <w:r w:rsidRPr="00CD1ABD">
        <w:rPr>
          <w:rFonts w:ascii="Wuerth Bold" w:hAnsi="Wuerth Bold"/>
          <w:sz w:val="24"/>
          <w:szCs w:val="24"/>
        </w:rPr>
        <w:lastRenderedPageBreak/>
        <w:t xml:space="preserve">Oggetto: </w:t>
      </w:r>
      <w:bookmarkStart w:id="0" w:name="BetreffEnde"/>
      <w:bookmarkEnd w:id="0"/>
      <w:r w:rsidR="00BA6151">
        <w:rPr>
          <w:rFonts w:ascii="Wuerth Bold" w:hAnsi="Wuerth Bold"/>
          <w:sz w:val="24"/>
          <w:szCs w:val="24"/>
        </w:rPr>
        <w:t>VOCI DI CAPITOLATO LINEA VITA ROBUST</w:t>
      </w:r>
    </w:p>
    <w:p w:rsidR="00C8688C" w:rsidRPr="00CD1ABD" w:rsidRDefault="00C8688C" w:rsidP="008D7CF8">
      <w:pPr>
        <w:spacing w:line="340" w:lineRule="exact"/>
        <w:jc w:val="both"/>
        <w:rPr>
          <w:rFonts w:ascii="Wuerth Book" w:hAnsi="Wuerth Book"/>
          <w:sz w:val="24"/>
          <w:szCs w:val="24"/>
        </w:rPr>
      </w:pPr>
    </w:p>
    <w:p w:rsidR="005108EB" w:rsidRPr="005108EB" w:rsidRDefault="00BA6151" w:rsidP="008D7CF8">
      <w:pPr>
        <w:spacing w:line="340" w:lineRule="exact"/>
        <w:jc w:val="both"/>
        <w:rPr>
          <w:rFonts w:ascii="Wuerth Extra Bold Cond" w:hAnsi="Wuerth Extra Bold Cond"/>
          <w:sz w:val="24"/>
          <w:szCs w:val="24"/>
        </w:rPr>
      </w:pPr>
      <w:r w:rsidRPr="00B702A9">
        <w:rPr>
          <w:rFonts w:ascii="Wuerth Extra Bold Cond" w:hAnsi="Wuerth Extra Bold Cond"/>
          <w:sz w:val="24"/>
          <w:szCs w:val="24"/>
        </w:rPr>
        <w:t>VOCE DI CA</w:t>
      </w:r>
      <w:r w:rsidR="00606741" w:rsidRPr="00B702A9">
        <w:rPr>
          <w:rFonts w:ascii="Wuerth Extra Bold Cond" w:hAnsi="Wuerth Extra Bold Cond"/>
          <w:sz w:val="24"/>
          <w:szCs w:val="24"/>
        </w:rPr>
        <w:t>PITOLATO PER COMPONENTI ANTICADU</w:t>
      </w:r>
      <w:r w:rsidRPr="00B702A9">
        <w:rPr>
          <w:rFonts w:ascii="Wuerth Extra Bold Cond" w:hAnsi="Wuerth Extra Bold Cond"/>
          <w:sz w:val="24"/>
          <w:szCs w:val="24"/>
        </w:rPr>
        <w:t>TA TIPO A</w:t>
      </w:r>
      <w:r w:rsidR="002507EC">
        <w:rPr>
          <w:rFonts w:ascii="Wuerth Extra Bold Cond" w:hAnsi="Wuerth Extra Bold Cond"/>
          <w:sz w:val="24"/>
          <w:szCs w:val="24"/>
        </w:rPr>
        <w:t xml:space="preserve"> -</w:t>
      </w:r>
      <w:r w:rsidRPr="00B702A9">
        <w:rPr>
          <w:rFonts w:ascii="Wuerth Extra Bold Cond" w:hAnsi="Wuerth Extra Bold Cond"/>
          <w:sz w:val="24"/>
          <w:szCs w:val="24"/>
        </w:rPr>
        <w:t xml:space="preserve"> LINEA VITA ROBUST</w:t>
      </w:r>
      <w:r w:rsidR="00606741" w:rsidRPr="00B702A9">
        <w:rPr>
          <w:rFonts w:ascii="Wuerth Extra Bold Cond" w:hAnsi="Wuerth Extra Bold Cond"/>
          <w:sz w:val="24"/>
          <w:szCs w:val="24"/>
        </w:rPr>
        <w:t xml:space="preserve"> </w:t>
      </w:r>
    </w:p>
    <w:p w:rsidR="00481883" w:rsidRDefault="005108EB" w:rsidP="008D7CF8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>Fornitura</w:t>
      </w:r>
      <w:r w:rsidRPr="005108EB">
        <w:rPr>
          <w:rFonts w:ascii="Wuerth Book" w:hAnsi="Wuerth Book"/>
          <w:sz w:val="24"/>
        </w:rPr>
        <w:t xml:space="preserve"> di dispositivi che</w:t>
      </w:r>
      <w:r w:rsidR="002507EC">
        <w:rPr>
          <w:rFonts w:ascii="Wuerth Book" w:hAnsi="Wuerth Book"/>
          <w:sz w:val="24"/>
        </w:rPr>
        <w:t xml:space="preserve">, durante la fase di manutenzione, </w:t>
      </w:r>
      <w:r w:rsidRPr="005108EB">
        <w:rPr>
          <w:rFonts w:ascii="Wuerth Book" w:hAnsi="Wuerth Book"/>
          <w:sz w:val="24"/>
        </w:rPr>
        <w:t>consentano di eseguire l'accesso, il transito e l'esecuzione dei lavori sulla copertura in condizioni di sicurezza</w:t>
      </w:r>
      <w:r w:rsidR="002507EC">
        <w:rPr>
          <w:rFonts w:ascii="Wuerth Book" w:hAnsi="Wuerth Book"/>
          <w:sz w:val="24"/>
        </w:rPr>
        <w:t>. I</w:t>
      </w:r>
      <w:r w:rsidR="00853079">
        <w:rPr>
          <w:rFonts w:ascii="Wuerth Book" w:hAnsi="Wuerth Book"/>
          <w:sz w:val="24"/>
        </w:rPr>
        <w:t xml:space="preserve"> componenti</w:t>
      </w:r>
      <w:r w:rsidR="002507EC">
        <w:rPr>
          <w:rFonts w:ascii="Wuerth Book" w:hAnsi="Wuerth Book"/>
          <w:sz w:val="24"/>
        </w:rPr>
        <w:t>, conformi alla Norma UNI EN 795:2002 classe A1 ed alla Norma UNI 11578:2015 tipo A,</w:t>
      </w:r>
      <w:r w:rsidR="00853079">
        <w:rPr>
          <w:rFonts w:ascii="Wuerth Book" w:hAnsi="Wuerth Book"/>
          <w:sz w:val="24"/>
        </w:rPr>
        <w:t xml:space="preserve"> sono realizzati in acciaio inox AISI 304 (inox A2) e sottoposti a trattamento superficiale di burattatura dopo la produzione. </w:t>
      </w:r>
      <w:r w:rsidR="005F79F7">
        <w:rPr>
          <w:rFonts w:ascii="Wuerth Book" w:hAnsi="Wuerth Book"/>
          <w:sz w:val="24"/>
        </w:rPr>
        <w:t>Dotati di</w:t>
      </w:r>
      <w:r w:rsidR="00853079">
        <w:rPr>
          <w:rFonts w:ascii="Wuerth Book" w:hAnsi="Wuerth Book"/>
          <w:sz w:val="24"/>
        </w:rPr>
        <w:t xml:space="preserve"> golfare girevole a 360°</w:t>
      </w:r>
      <w:r w:rsidR="005F79F7">
        <w:rPr>
          <w:rFonts w:ascii="Wuerth Book" w:hAnsi="Wuerth Book"/>
          <w:sz w:val="24"/>
        </w:rPr>
        <w:t>,</w:t>
      </w:r>
      <w:r w:rsidR="00853079">
        <w:rPr>
          <w:rFonts w:ascii="Wuerth Book" w:hAnsi="Wuerth Book"/>
          <w:sz w:val="24"/>
        </w:rPr>
        <w:t xml:space="preserve"> sono idonei per l’uso da parte di un operatore </w:t>
      </w:r>
      <w:r w:rsidR="005F79F7">
        <w:rPr>
          <w:rFonts w:ascii="Wuerth Book" w:hAnsi="Wuerth Book"/>
          <w:sz w:val="24"/>
        </w:rPr>
        <w:t>fornito</w:t>
      </w:r>
      <w:r w:rsidR="00853079">
        <w:rPr>
          <w:rFonts w:ascii="Wuerth Book" w:hAnsi="Wuerth Book"/>
          <w:sz w:val="24"/>
        </w:rPr>
        <w:t xml:space="preserve"> di </w:t>
      </w:r>
      <w:r w:rsidR="002507EC">
        <w:rPr>
          <w:rFonts w:ascii="Wuerth Book" w:hAnsi="Wuerth Book"/>
          <w:sz w:val="24"/>
        </w:rPr>
        <w:t>adeguati</w:t>
      </w:r>
      <w:r w:rsidR="00853079">
        <w:rPr>
          <w:rFonts w:ascii="Wuerth Book" w:hAnsi="Wuerth Book"/>
          <w:sz w:val="24"/>
        </w:rPr>
        <w:t xml:space="preserve"> D.P.I. ed opportunamente formato.</w:t>
      </w:r>
      <w:r w:rsidR="00481883">
        <w:rPr>
          <w:rFonts w:ascii="Wuerth Book" w:hAnsi="Wuerth Book"/>
          <w:sz w:val="24"/>
        </w:rPr>
        <w:t xml:space="preserve"> </w:t>
      </w:r>
    </w:p>
    <w:p w:rsidR="00853079" w:rsidRDefault="00BB046D" w:rsidP="008D7CF8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>I componen</w:t>
      </w:r>
      <w:r w:rsidR="005F79F7">
        <w:rPr>
          <w:rFonts w:ascii="Wuerth Book" w:hAnsi="Wuerth Book"/>
          <w:sz w:val="24"/>
        </w:rPr>
        <w:t>ti presentano altezza variabile</w:t>
      </w:r>
      <w:r>
        <w:rPr>
          <w:rFonts w:ascii="Wuerth Book" w:hAnsi="Wuerth Book"/>
          <w:sz w:val="24"/>
        </w:rPr>
        <w:t xml:space="preserve"> da definire i</w:t>
      </w:r>
      <w:r w:rsidR="005F79F7">
        <w:rPr>
          <w:rFonts w:ascii="Wuerth Book" w:hAnsi="Wuerth Book"/>
          <w:sz w:val="24"/>
        </w:rPr>
        <w:t>n fase di progettazione (</w:t>
      </w:r>
      <w:r w:rsidR="00891DFD">
        <w:rPr>
          <w:rFonts w:ascii="Wuerth Book" w:hAnsi="Wuerth Book"/>
          <w:sz w:val="24"/>
        </w:rPr>
        <w:t>dai 2</w:t>
      </w:r>
      <w:r w:rsidR="00A02F19">
        <w:rPr>
          <w:rFonts w:ascii="Wuerth Book" w:hAnsi="Wuerth Book"/>
          <w:sz w:val="24"/>
        </w:rPr>
        <w:t xml:space="preserve"> </w:t>
      </w:r>
      <w:r w:rsidR="005F79F7">
        <w:rPr>
          <w:rFonts w:ascii="Wuerth Book" w:hAnsi="Wuerth Book"/>
          <w:sz w:val="24"/>
        </w:rPr>
        <w:t>ai 48 cm)</w:t>
      </w:r>
      <w:r>
        <w:rPr>
          <w:rFonts w:ascii="Wuerth Book" w:hAnsi="Wuerth Book"/>
          <w:sz w:val="24"/>
        </w:rPr>
        <w:t xml:space="preserve"> </w:t>
      </w:r>
      <w:r w:rsidR="00A02F19">
        <w:rPr>
          <w:rFonts w:ascii="Wuerth Book" w:hAnsi="Wuerth Book"/>
          <w:sz w:val="24"/>
        </w:rPr>
        <w:t xml:space="preserve">e sono dotati di </w:t>
      </w:r>
      <w:r>
        <w:rPr>
          <w:rFonts w:ascii="Wuerth Book" w:hAnsi="Wuerth Book"/>
          <w:sz w:val="24"/>
        </w:rPr>
        <w:t xml:space="preserve">piastra </w:t>
      </w:r>
      <w:proofErr w:type="spellStart"/>
      <w:r>
        <w:rPr>
          <w:rFonts w:ascii="Wuerth Book" w:hAnsi="Wuerth Book"/>
          <w:sz w:val="24"/>
        </w:rPr>
        <w:t>multiforo</w:t>
      </w:r>
      <w:proofErr w:type="spellEnd"/>
      <w:r>
        <w:rPr>
          <w:rFonts w:ascii="Wuerth Book" w:hAnsi="Wuerth Book"/>
          <w:sz w:val="24"/>
        </w:rPr>
        <w:t xml:space="preserve"> con fori ed asole per permettere l’installazione</w:t>
      </w:r>
      <w:r w:rsidR="00891DFD">
        <w:rPr>
          <w:rFonts w:ascii="Wuerth Book" w:hAnsi="Wuerth Book"/>
          <w:sz w:val="24"/>
        </w:rPr>
        <w:t xml:space="preserve"> su strutture</w:t>
      </w:r>
      <w:r>
        <w:rPr>
          <w:rFonts w:ascii="Wuerth Book" w:hAnsi="Wuerth Book"/>
          <w:sz w:val="24"/>
        </w:rPr>
        <w:t xml:space="preserve"> in acciaio, legno e calcestruzzo armato </w:t>
      </w:r>
      <w:r w:rsidR="00F36655">
        <w:rPr>
          <w:rFonts w:ascii="Wuerth Book" w:hAnsi="Wuerth Book"/>
          <w:sz w:val="24"/>
        </w:rPr>
        <w:t>rispettivamente con</w:t>
      </w:r>
      <w:r>
        <w:rPr>
          <w:rFonts w:ascii="Wuerth Book" w:hAnsi="Wuerth Book"/>
          <w:sz w:val="24"/>
        </w:rPr>
        <w:t xml:space="preserve"> viteria metrica</w:t>
      </w:r>
      <w:r w:rsidR="00690962">
        <w:rPr>
          <w:rFonts w:ascii="Wuerth Book" w:hAnsi="Wuerth Book"/>
          <w:sz w:val="24"/>
        </w:rPr>
        <w:t>,</w:t>
      </w:r>
      <w:r w:rsidR="00690962" w:rsidRPr="00690962">
        <w:rPr>
          <w:rFonts w:ascii="Wuerth Book" w:hAnsi="Wuerth Book"/>
          <w:sz w:val="24"/>
        </w:rPr>
        <w:t xml:space="preserve"> </w:t>
      </w:r>
      <w:r>
        <w:rPr>
          <w:rFonts w:ascii="Wuerth Book" w:hAnsi="Wuerth Book"/>
          <w:sz w:val="24"/>
        </w:rPr>
        <w:t>viti strutturali da legno</w:t>
      </w:r>
      <w:r w:rsidR="004D307B">
        <w:rPr>
          <w:rFonts w:ascii="Wuerth Book" w:hAnsi="Wuerth Book"/>
          <w:sz w:val="24"/>
        </w:rPr>
        <w:t xml:space="preserve"> o viteria metrica ed ancorante chimico</w:t>
      </w:r>
      <w:r>
        <w:rPr>
          <w:rFonts w:ascii="Wuerth Book" w:hAnsi="Wuerth Book"/>
          <w:sz w:val="24"/>
        </w:rPr>
        <w:t>.</w:t>
      </w:r>
    </w:p>
    <w:p w:rsidR="002507EC" w:rsidRDefault="002507EC" w:rsidP="008D7CF8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>Il tubolare che costituisce il corpo del punto di ancoraggio presenta</w:t>
      </w:r>
      <w:r w:rsidR="0087412C">
        <w:rPr>
          <w:rFonts w:ascii="Wuerth Book" w:hAnsi="Wuerth Book"/>
          <w:sz w:val="24"/>
        </w:rPr>
        <w:t xml:space="preserve"> </w:t>
      </w:r>
      <w:r>
        <w:rPr>
          <w:rFonts w:ascii="Wuerth Book" w:hAnsi="Wuerth Book"/>
          <w:sz w:val="24"/>
        </w:rPr>
        <w:t>diametro variabile in funzione del tipo di componente (15, 20 o 33,7 mm).</w:t>
      </w:r>
    </w:p>
    <w:p w:rsidR="00BB046D" w:rsidRDefault="00BB046D" w:rsidP="008D7CF8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 xml:space="preserve">La dimensione e la forma delle piastre </w:t>
      </w:r>
      <w:r w:rsidR="005F79F7">
        <w:rPr>
          <w:rFonts w:ascii="Wuerth Book" w:hAnsi="Wuerth Book"/>
          <w:sz w:val="24"/>
        </w:rPr>
        <w:t>dipendono da</w:t>
      </w:r>
      <w:r>
        <w:rPr>
          <w:rFonts w:ascii="Wuerth Book" w:hAnsi="Wuerth Book"/>
          <w:sz w:val="24"/>
        </w:rPr>
        <w:t xml:space="preserve">lla </w:t>
      </w:r>
      <w:r w:rsidR="00606741">
        <w:rPr>
          <w:rFonts w:ascii="Wuerth Book" w:hAnsi="Wuerth Book"/>
          <w:sz w:val="24"/>
        </w:rPr>
        <w:t>posizione di installazione</w:t>
      </w:r>
      <w:r w:rsidR="0087412C">
        <w:rPr>
          <w:rFonts w:ascii="Wuerth Book" w:hAnsi="Wuerth Book"/>
          <w:sz w:val="24"/>
        </w:rPr>
        <w:t xml:space="preserve"> (piastra piana o da colmo). Hanno</w:t>
      </w:r>
      <w:r w:rsidR="009A44A0">
        <w:rPr>
          <w:rFonts w:ascii="Wuerth Book" w:hAnsi="Wuerth Book"/>
          <w:sz w:val="24"/>
        </w:rPr>
        <w:t xml:space="preserve"> spessore variabile dai 4 </w:t>
      </w:r>
      <w:r w:rsidR="0087412C">
        <w:rPr>
          <w:rFonts w:ascii="Wuerth Book" w:hAnsi="Wuerth Book" w:cs="Aharoni" w:hint="cs"/>
          <w:sz w:val="24"/>
        </w:rPr>
        <w:t>ai</w:t>
      </w:r>
      <w:r w:rsidR="009A44A0">
        <w:rPr>
          <w:rFonts w:ascii="Wuerth Book" w:hAnsi="Wuerth Book"/>
          <w:sz w:val="24"/>
        </w:rPr>
        <w:t xml:space="preserve"> 5 mm</w:t>
      </w:r>
      <w:r w:rsidR="0087412C">
        <w:rPr>
          <w:rFonts w:ascii="Wuerth Book" w:hAnsi="Wuerth Book"/>
          <w:sz w:val="24"/>
        </w:rPr>
        <w:t xml:space="preserve"> e sono dotate di</w:t>
      </w:r>
      <w:r w:rsidR="00891DFD">
        <w:rPr>
          <w:rFonts w:ascii="Wuerth Book" w:hAnsi="Wuerth Book"/>
          <w:sz w:val="24"/>
        </w:rPr>
        <w:t xml:space="preserve"> asole</w:t>
      </w:r>
      <w:r w:rsidR="009A44A0">
        <w:rPr>
          <w:rFonts w:ascii="Wuerth Book" w:hAnsi="Wuerth Book"/>
          <w:sz w:val="24"/>
        </w:rPr>
        <w:t>, rinforzi</w:t>
      </w:r>
      <w:r w:rsidR="00891DFD">
        <w:rPr>
          <w:rFonts w:ascii="Wuerth Book" w:hAnsi="Wuerth Book"/>
          <w:sz w:val="24"/>
        </w:rPr>
        <w:t xml:space="preserve"> e piegature che</w:t>
      </w:r>
      <w:r w:rsidR="0087412C">
        <w:rPr>
          <w:rFonts w:ascii="Wuerth Book" w:hAnsi="Wuerth Book"/>
          <w:sz w:val="24"/>
        </w:rPr>
        <w:t xml:space="preserve"> ne</w:t>
      </w:r>
      <w:r w:rsidR="00891DFD">
        <w:rPr>
          <w:rFonts w:ascii="Wuerth Book" w:hAnsi="Wuerth Book"/>
          <w:sz w:val="24"/>
        </w:rPr>
        <w:t xml:space="preserve"> permettono la deformazione in fase di caduta</w:t>
      </w:r>
      <w:r w:rsidR="0087412C">
        <w:rPr>
          <w:rFonts w:ascii="Wuerth Book" w:hAnsi="Wuerth Book"/>
          <w:sz w:val="24"/>
        </w:rPr>
        <w:t xml:space="preserve"> al fine di</w:t>
      </w:r>
      <w:r w:rsidR="00891DFD">
        <w:rPr>
          <w:rFonts w:ascii="Wuerth Book" w:hAnsi="Wuerth Book"/>
          <w:sz w:val="24"/>
        </w:rPr>
        <w:t xml:space="preserve"> limitare la forza trasmessa agli ancoraggi</w:t>
      </w:r>
      <w:r>
        <w:rPr>
          <w:rFonts w:ascii="Wuerth Book" w:hAnsi="Wuerth Book"/>
          <w:sz w:val="24"/>
        </w:rPr>
        <w:t xml:space="preserve">. </w:t>
      </w:r>
    </w:p>
    <w:p w:rsidR="00BB046D" w:rsidRDefault="002C15D3" w:rsidP="008D7CF8">
      <w:pPr>
        <w:spacing w:line="340" w:lineRule="exact"/>
        <w:jc w:val="both"/>
        <w:rPr>
          <w:rFonts w:ascii="Wuerth Book" w:hAnsi="Wuerth Book"/>
          <w:sz w:val="24"/>
        </w:rPr>
      </w:pPr>
      <w:r w:rsidRPr="00853079">
        <w:rPr>
          <w:rFonts w:ascii="Wuerth Book" w:hAnsi="Wuerth Book"/>
          <w:sz w:val="24"/>
        </w:rPr>
        <w:t xml:space="preserve">La fornitura prevede la consegna </w:t>
      </w:r>
      <w:r w:rsidR="000A1FB3">
        <w:rPr>
          <w:rFonts w:ascii="Wuerth Book" w:hAnsi="Wuerth Book"/>
          <w:sz w:val="24"/>
        </w:rPr>
        <w:t xml:space="preserve">del Manuale d’installazione ed uso e del Libretto d’impianto </w:t>
      </w:r>
      <w:r w:rsidRPr="00853079">
        <w:rPr>
          <w:rFonts w:ascii="Wuerth Book" w:hAnsi="Wuerth Book"/>
          <w:sz w:val="24"/>
        </w:rPr>
        <w:t>per la regolamentazione dell’accesso alla copertura</w:t>
      </w:r>
      <w:r w:rsidR="005F79F7">
        <w:rPr>
          <w:rFonts w:ascii="Wuerth Book" w:hAnsi="Wuerth Book"/>
          <w:sz w:val="24"/>
        </w:rPr>
        <w:t>, nonché del</w:t>
      </w:r>
      <w:r w:rsidR="00891DFD">
        <w:rPr>
          <w:rFonts w:ascii="Wuerth Book" w:hAnsi="Wuerth Book"/>
          <w:sz w:val="24"/>
        </w:rPr>
        <w:t xml:space="preserve"> cartello da apporre in prossimità dell’accesso alla copertura</w:t>
      </w:r>
      <w:r w:rsidRPr="00853079">
        <w:rPr>
          <w:rFonts w:ascii="Wuerth Book" w:hAnsi="Wuerth Book"/>
          <w:sz w:val="24"/>
        </w:rPr>
        <w:t xml:space="preserve">. </w:t>
      </w:r>
    </w:p>
    <w:p w:rsidR="00326E64" w:rsidRDefault="00326E64" w:rsidP="008D7CF8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>I di</w:t>
      </w:r>
      <w:r w:rsidR="001810A5">
        <w:rPr>
          <w:rFonts w:ascii="Wuerth Book" w:hAnsi="Wuerth Book"/>
          <w:sz w:val="24"/>
        </w:rPr>
        <w:t>spositivi hanno una garanzia sul materiale</w:t>
      </w:r>
      <w:r>
        <w:rPr>
          <w:rFonts w:ascii="Wuerth Book" w:hAnsi="Wuerth Book"/>
          <w:sz w:val="24"/>
        </w:rPr>
        <w:t xml:space="preserve"> di 10 anni.</w:t>
      </w:r>
    </w:p>
    <w:p w:rsidR="000A1FB3" w:rsidRDefault="0087412C" w:rsidP="008D7CF8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>Tutti</w:t>
      </w:r>
      <w:r w:rsidR="000A1FB3">
        <w:rPr>
          <w:rFonts w:ascii="Wuerth Book" w:hAnsi="Wuerth Book"/>
          <w:sz w:val="24"/>
        </w:rPr>
        <w:t xml:space="preserve"> i certificati di conformità eseguiti dal laboratorio accreditato, sono scaricabili dal sito internet </w:t>
      </w:r>
      <w:hyperlink r:id="rId6" w:history="1">
        <w:r w:rsidRPr="009D5151">
          <w:rPr>
            <w:rStyle w:val="Collegamentoipertestuale"/>
            <w:rFonts w:ascii="Wuerth Book" w:hAnsi="Wuerth Book"/>
            <w:sz w:val="24"/>
          </w:rPr>
          <w:t>www.wuerth.it</w:t>
        </w:r>
      </w:hyperlink>
    </w:p>
    <w:p w:rsidR="00BB046D" w:rsidRDefault="00BB046D" w:rsidP="008D7CF8">
      <w:pPr>
        <w:spacing w:line="340" w:lineRule="exact"/>
        <w:jc w:val="both"/>
        <w:rPr>
          <w:rFonts w:ascii="Wuerth Book" w:hAnsi="Wuerth Book"/>
          <w:sz w:val="24"/>
        </w:rPr>
      </w:pPr>
    </w:p>
    <w:p w:rsidR="00C7148F" w:rsidRPr="00B702A9" w:rsidRDefault="00C7148F" w:rsidP="00C7148F">
      <w:pPr>
        <w:spacing w:line="340" w:lineRule="exact"/>
        <w:jc w:val="both"/>
        <w:rPr>
          <w:rFonts w:ascii="Wuerth Extra Bold Cond" w:hAnsi="Wuerth Extra Bold Cond"/>
          <w:sz w:val="24"/>
          <w:szCs w:val="24"/>
        </w:rPr>
      </w:pPr>
      <w:r w:rsidRPr="00B702A9">
        <w:rPr>
          <w:rFonts w:ascii="Wuerth Extra Bold Cond" w:hAnsi="Wuerth Extra Bold Cond"/>
          <w:sz w:val="24"/>
          <w:szCs w:val="24"/>
        </w:rPr>
        <w:t>VOCE DI CAPITOLATO PE</w:t>
      </w:r>
      <w:r w:rsidR="00F87967">
        <w:rPr>
          <w:rFonts w:ascii="Wuerth Extra Bold Cond" w:hAnsi="Wuerth Extra Bold Cond"/>
          <w:sz w:val="24"/>
          <w:szCs w:val="24"/>
        </w:rPr>
        <w:t>R COMPONENTI ANTICADUTA TIPO A</w:t>
      </w:r>
      <w:r w:rsidRPr="00B702A9">
        <w:rPr>
          <w:rFonts w:ascii="Wuerth Extra Bold Cond" w:hAnsi="Wuerth Extra Bold Cond"/>
          <w:sz w:val="24"/>
          <w:szCs w:val="24"/>
        </w:rPr>
        <w:t xml:space="preserve"> DI DEVIAZIONE CADUTA</w:t>
      </w:r>
      <w:r w:rsidR="00A02F19">
        <w:rPr>
          <w:rFonts w:ascii="Wuerth Extra Bold Cond" w:hAnsi="Wuerth Extra Bold Cond"/>
          <w:sz w:val="24"/>
          <w:szCs w:val="24"/>
        </w:rPr>
        <w:t xml:space="preserve"> - LINEA VITA ROBUST </w:t>
      </w:r>
      <w:r w:rsidRPr="00B702A9">
        <w:rPr>
          <w:rFonts w:ascii="Wuerth Extra Bold Cond" w:hAnsi="Wuerth Extra Bold Cond"/>
          <w:sz w:val="24"/>
          <w:szCs w:val="24"/>
        </w:rPr>
        <w:t xml:space="preserve"> </w:t>
      </w:r>
    </w:p>
    <w:p w:rsidR="00A02F19" w:rsidRDefault="005108EB" w:rsidP="00C7148F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>Fornitura</w:t>
      </w:r>
      <w:r w:rsidRPr="005108EB">
        <w:rPr>
          <w:rFonts w:ascii="Wuerth Book" w:hAnsi="Wuerth Book"/>
          <w:sz w:val="24"/>
        </w:rPr>
        <w:t xml:space="preserve"> di dispositivi che</w:t>
      </w:r>
      <w:r w:rsidR="00A02F19">
        <w:rPr>
          <w:rFonts w:ascii="Wuerth Book" w:hAnsi="Wuerth Book"/>
          <w:sz w:val="24"/>
        </w:rPr>
        <w:t>, durante la fase di manutenzione,</w:t>
      </w:r>
      <w:r w:rsidRPr="005108EB">
        <w:rPr>
          <w:rFonts w:ascii="Wuerth Book" w:hAnsi="Wuerth Book"/>
          <w:sz w:val="24"/>
        </w:rPr>
        <w:t xml:space="preserve"> consentano di eseguire l'accesso, il transito e l'esecuzione dei lavori sulla copertura in condizioni di sicurezza</w:t>
      </w:r>
      <w:r w:rsidR="00A02F19">
        <w:rPr>
          <w:rFonts w:ascii="Wuerth Book" w:hAnsi="Wuerth Book"/>
          <w:sz w:val="24"/>
        </w:rPr>
        <w:t>. I</w:t>
      </w:r>
      <w:r w:rsidR="00C7148F">
        <w:rPr>
          <w:rFonts w:ascii="Wuerth Book" w:hAnsi="Wuerth Book"/>
          <w:sz w:val="24"/>
        </w:rPr>
        <w:t xml:space="preserve"> componenti </w:t>
      </w:r>
      <w:r w:rsidR="00A02F19">
        <w:rPr>
          <w:rFonts w:ascii="Wuerth Book" w:hAnsi="Wuerth Book"/>
          <w:sz w:val="24"/>
        </w:rPr>
        <w:t>conformi alla Norma UNI EN 795:2002 classe A1 ed alla Norma UNI 11578:2015 tipo A sono</w:t>
      </w:r>
      <w:r w:rsidR="00C7148F">
        <w:rPr>
          <w:rFonts w:ascii="Wuerth Book" w:hAnsi="Wuerth Book"/>
          <w:sz w:val="24"/>
        </w:rPr>
        <w:t xml:space="preserve"> realizzati in acciaio inox AISI 304 (inox A2) e sottoposti a trattamento superficiale di burattatura dopo la produzione. </w:t>
      </w:r>
      <w:r w:rsidR="00F81EFD">
        <w:rPr>
          <w:rFonts w:ascii="Wuerth Book" w:hAnsi="Wuerth Book"/>
          <w:sz w:val="24"/>
        </w:rPr>
        <w:t>Dotati di</w:t>
      </w:r>
      <w:r w:rsidR="00C7148F">
        <w:rPr>
          <w:rFonts w:ascii="Wuerth Book" w:hAnsi="Wuerth Book"/>
          <w:sz w:val="24"/>
        </w:rPr>
        <w:t xml:space="preserve"> g</w:t>
      </w:r>
      <w:r w:rsidR="00F87967">
        <w:rPr>
          <w:rFonts w:ascii="Wuerth Book" w:hAnsi="Wuerth Book"/>
          <w:sz w:val="24"/>
        </w:rPr>
        <w:t>olfare fisso o girevole a 360°,</w:t>
      </w:r>
      <w:r w:rsidR="00C7148F">
        <w:rPr>
          <w:rFonts w:ascii="Wuerth Book" w:hAnsi="Wuerth Book"/>
          <w:sz w:val="24"/>
        </w:rPr>
        <w:t xml:space="preserve"> sono idonei per l’uso da parte di un operatore </w:t>
      </w:r>
      <w:r w:rsidR="004A3D70">
        <w:rPr>
          <w:rFonts w:ascii="Wuerth Book" w:hAnsi="Wuerth Book"/>
          <w:sz w:val="24"/>
        </w:rPr>
        <w:lastRenderedPageBreak/>
        <w:t>fornito</w:t>
      </w:r>
      <w:r w:rsidR="00C7148F">
        <w:rPr>
          <w:rFonts w:ascii="Wuerth Book" w:hAnsi="Wuerth Book"/>
          <w:sz w:val="24"/>
        </w:rPr>
        <w:t xml:space="preserve"> di </w:t>
      </w:r>
      <w:r w:rsidR="00A02F19">
        <w:rPr>
          <w:rFonts w:ascii="Wuerth Book" w:hAnsi="Wuerth Book"/>
          <w:sz w:val="24"/>
        </w:rPr>
        <w:t>adeguati</w:t>
      </w:r>
      <w:r w:rsidR="00C7148F">
        <w:rPr>
          <w:rFonts w:ascii="Wuerth Book" w:hAnsi="Wuerth Book"/>
          <w:sz w:val="24"/>
        </w:rPr>
        <w:t xml:space="preserve"> D.P.I. ed opportunamente formato. I componenti hanno</w:t>
      </w:r>
      <w:r w:rsidR="00C7148F" w:rsidRPr="00C7148F">
        <w:rPr>
          <w:rFonts w:ascii="Wuerth Book" w:hAnsi="Wuerth Book"/>
          <w:sz w:val="24"/>
        </w:rPr>
        <w:t xml:space="preserve"> </w:t>
      </w:r>
      <w:r w:rsidR="00C7148F">
        <w:rPr>
          <w:rFonts w:ascii="Wuerth Book" w:hAnsi="Wuerth Book"/>
          <w:sz w:val="24"/>
        </w:rPr>
        <w:t xml:space="preserve">anche </w:t>
      </w:r>
      <w:r w:rsidR="00C7148F" w:rsidRPr="00C7148F">
        <w:rPr>
          <w:rFonts w:ascii="Wuerth Book" w:hAnsi="Wuerth Book"/>
          <w:sz w:val="24"/>
        </w:rPr>
        <w:t>funzione di</w:t>
      </w:r>
      <w:r w:rsidR="00C7148F">
        <w:rPr>
          <w:rFonts w:ascii="Wuerth Book" w:hAnsi="Wuerth Book"/>
          <w:sz w:val="24"/>
        </w:rPr>
        <w:t xml:space="preserve"> deviazione caduta per la limitazione dell’effetto</w:t>
      </w:r>
      <w:r w:rsidR="00445ED1">
        <w:rPr>
          <w:rFonts w:ascii="Wuerth Book" w:hAnsi="Wuerth Book"/>
          <w:sz w:val="24"/>
        </w:rPr>
        <w:t xml:space="preserve"> “pendolo”. </w:t>
      </w:r>
    </w:p>
    <w:p w:rsidR="00A02F19" w:rsidRDefault="00C7148F" w:rsidP="00A02F19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>I componenti presentano altezza variabile da definire in</w:t>
      </w:r>
      <w:r w:rsidR="004A3D70">
        <w:rPr>
          <w:rFonts w:ascii="Wuerth Book" w:hAnsi="Wuerth Book"/>
          <w:sz w:val="24"/>
        </w:rPr>
        <w:t xml:space="preserve"> fase di progettazione (</w:t>
      </w:r>
      <w:r w:rsidR="00A02F19">
        <w:rPr>
          <w:rFonts w:ascii="Wuerth Book" w:hAnsi="Wuerth Book"/>
          <w:sz w:val="24"/>
        </w:rPr>
        <w:t>dai 2</w:t>
      </w:r>
      <w:r w:rsidR="004A3D70">
        <w:rPr>
          <w:rFonts w:ascii="Wuerth Book" w:hAnsi="Wuerth Book"/>
          <w:sz w:val="24"/>
        </w:rPr>
        <w:t xml:space="preserve"> ai 48 cm)</w:t>
      </w:r>
      <w:r>
        <w:rPr>
          <w:rFonts w:ascii="Wuerth Book" w:hAnsi="Wuerth Book"/>
          <w:sz w:val="24"/>
        </w:rPr>
        <w:t xml:space="preserve"> </w:t>
      </w:r>
      <w:r w:rsidR="00A02F19">
        <w:rPr>
          <w:rFonts w:ascii="Wuerth Book" w:hAnsi="Wuerth Book"/>
          <w:sz w:val="24"/>
        </w:rPr>
        <w:t xml:space="preserve">e sono dotati di </w:t>
      </w:r>
      <w:r>
        <w:rPr>
          <w:rFonts w:ascii="Wuerth Book" w:hAnsi="Wuerth Book"/>
          <w:sz w:val="24"/>
        </w:rPr>
        <w:t xml:space="preserve">piastra </w:t>
      </w:r>
      <w:proofErr w:type="spellStart"/>
      <w:r>
        <w:rPr>
          <w:rFonts w:ascii="Wuerth Book" w:hAnsi="Wuerth Book"/>
          <w:sz w:val="24"/>
        </w:rPr>
        <w:t>multiforo</w:t>
      </w:r>
      <w:proofErr w:type="spellEnd"/>
      <w:r>
        <w:rPr>
          <w:rFonts w:ascii="Wuerth Book" w:hAnsi="Wuerth Book"/>
          <w:sz w:val="24"/>
        </w:rPr>
        <w:t xml:space="preserve"> con fori ed asole per permettere l’installazione su strutture in acciaio, legno e calcestruzzo armato </w:t>
      </w:r>
      <w:r w:rsidR="00F36655">
        <w:rPr>
          <w:rFonts w:ascii="Wuerth Book" w:hAnsi="Wuerth Book"/>
          <w:sz w:val="24"/>
        </w:rPr>
        <w:t>rispettivamente con</w:t>
      </w:r>
      <w:r>
        <w:rPr>
          <w:rFonts w:ascii="Wuerth Book" w:hAnsi="Wuerth Book"/>
          <w:sz w:val="24"/>
        </w:rPr>
        <w:t xml:space="preserve"> viteria metrica</w:t>
      </w:r>
      <w:r w:rsidR="00690962">
        <w:rPr>
          <w:rFonts w:ascii="Wuerth Book" w:hAnsi="Wuerth Book"/>
          <w:sz w:val="24"/>
        </w:rPr>
        <w:t>, viteria metrica ed ancorante chimico</w:t>
      </w:r>
      <w:r>
        <w:rPr>
          <w:rFonts w:ascii="Wuerth Book" w:hAnsi="Wuerth Book"/>
          <w:sz w:val="24"/>
        </w:rPr>
        <w:t xml:space="preserve"> o viti strutturali da legno.</w:t>
      </w:r>
      <w:r w:rsidR="00A02F19" w:rsidRPr="00A02F19">
        <w:rPr>
          <w:rFonts w:ascii="Wuerth Book" w:hAnsi="Wuerth Book"/>
          <w:sz w:val="24"/>
        </w:rPr>
        <w:t xml:space="preserve"> </w:t>
      </w:r>
    </w:p>
    <w:p w:rsidR="00A02F19" w:rsidRDefault="00A02F19" w:rsidP="00A02F19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>Il tubolare che costituisce il corpo del punto di</w:t>
      </w:r>
      <w:r w:rsidR="004A3D70">
        <w:rPr>
          <w:rFonts w:ascii="Wuerth Book" w:hAnsi="Wuerth Book"/>
          <w:sz w:val="24"/>
        </w:rPr>
        <w:t xml:space="preserve"> ancoraggio presenta</w:t>
      </w:r>
      <w:r>
        <w:rPr>
          <w:rFonts w:ascii="Wuerth Book" w:hAnsi="Wuerth Book"/>
          <w:sz w:val="24"/>
        </w:rPr>
        <w:t xml:space="preserve"> diametro variabile in funzione del tipo di componente (15, 20 o 33,7 mm).</w:t>
      </w:r>
    </w:p>
    <w:p w:rsidR="00C7148F" w:rsidRDefault="00C7148F" w:rsidP="00C7148F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 xml:space="preserve">La dimensione e la forma delle piastre </w:t>
      </w:r>
      <w:r w:rsidR="004A3D70">
        <w:rPr>
          <w:rFonts w:ascii="Wuerth Book" w:hAnsi="Wuerth Book"/>
          <w:sz w:val="24"/>
        </w:rPr>
        <w:t>dipendono da</w:t>
      </w:r>
      <w:r>
        <w:rPr>
          <w:rFonts w:ascii="Wuerth Book" w:hAnsi="Wuerth Book"/>
          <w:sz w:val="24"/>
        </w:rPr>
        <w:t>lla posizione di installazione</w:t>
      </w:r>
      <w:r w:rsidR="00A02F19">
        <w:rPr>
          <w:rFonts w:ascii="Wuerth Book" w:hAnsi="Wuerth Book"/>
          <w:sz w:val="24"/>
        </w:rPr>
        <w:t xml:space="preserve"> (piastra piana o da colmo).</w:t>
      </w:r>
      <w:r w:rsidR="004A3D70">
        <w:rPr>
          <w:rFonts w:ascii="Wuerth Book" w:hAnsi="Wuerth Book"/>
          <w:sz w:val="24"/>
        </w:rPr>
        <w:t xml:space="preserve"> Quest’ultime h</w:t>
      </w:r>
      <w:r w:rsidR="00A02F19">
        <w:rPr>
          <w:rFonts w:ascii="Wuerth Book" w:hAnsi="Wuerth Book"/>
          <w:sz w:val="24"/>
        </w:rPr>
        <w:t>anno</w:t>
      </w:r>
      <w:r>
        <w:rPr>
          <w:rFonts w:ascii="Wuerth Book" w:hAnsi="Wuerth Book"/>
          <w:sz w:val="24"/>
        </w:rPr>
        <w:t xml:space="preserve"> spessore variabile dai 4 </w:t>
      </w:r>
      <w:r w:rsidR="00A02F19">
        <w:rPr>
          <w:rFonts w:ascii="Wuerth Book" w:hAnsi="Wuerth Book" w:cs="Aharoni" w:hint="cs"/>
          <w:sz w:val="24"/>
        </w:rPr>
        <w:t>ai</w:t>
      </w:r>
      <w:r>
        <w:rPr>
          <w:rFonts w:ascii="Wuerth Book" w:hAnsi="Wuerth Book"/>
          <w:sz w:val="24"/>
        </w:rPr>
        <w:t xml:space="preserve"> 5 mm </w:t>
      </w:r>
      <w:r w:rsidR="00A02F19">
        <w:rPr>
          <w:rFonts w:ascii="Wuerth Book" w:hAnsi="Wuerth Book"/>
          <w:sz w:val="24"/>
        </w:rPr>
        <w:t>e sono dotate di</w:t>
      </w:r>
      <w:r>
        <w:rPr>
          <w:rFonts w:ascii="Wuerth Book" w:hAnsi="Wuerth Book"/>
          <w:sz w:val="24"/>
        </w:rPr>
        <w:t xml:space="preserve"> asole, rinforzi e piegature che</w:t>
      </w:r>
      <w:r w:rsidR="00A02F19">
        <w:rPr>
          <w:rFonts w:ascii="Wuerth Book" w:hAnsi="Wuerth Book"/>
          <w:sz w:val="24"/>
        </w:rPr>
        <w:t xml:space="preserve"> ne</w:t>
      </w:r>
      <w:r>
        <w:rPr>
          <w:rFonts w:ascii="Wuerth Book" w:hAnsi="Wuerth Book"/>
          <w:sz w:val="24"/>
        </w:rPr>
        <w:t xml:space="preserve"> permettono la deformazione in fase di caduta</w:t>
      </w:r>
      <w:r w:rsidR="00A02F19">
        <w:rPr>
          <w:rFonts w:ascii="Wuerth Book" w:hAnsi="Wuerth Book"/>
          <w:sz w:val="24"/>
        </w:rPr>
        <w:t xml:space="preserve"> al fine di</w:t>
      </w:r>
      <w:r>
        <w:rPr>
          <w:rFonts w:ascii="Wuerth Book" w:hAnsi="Wuerth Book"/>
          <w:sz w:val="24"/>
        </w:rPr>
        <w:t xml:space="preserve"> limitare la forza trasmessa agli ancoraggi. </w:t>
      </w:r>
    </w:p>
    <w:p w:rsidR="00C7148F" w:rsidRDefault="00C7148F" w:rsidP="00C7148F">
      <w:pPr>
        <w:spacing w:line="340" w:lineRule="exact"/>
        <w:jc w:val="both"/>
        <w:rPr>
          <w:rFonts w:ascii="Wuerth Book" w:hAnsi="Wuerth Book"/>
          <w:sz w:val="24"/>
        </w:rPr>
      </w:pPr>
      <w:r w:rsidRPr="00853079">
        <w:rPr>
          <w:rFonts w:ascii="Wuerth Book" w:hAnsi="Wuerth Book"/>
          <w:sz w:val="24"/>
        </w:rPr>
        <w:t xml:space="preserve">La fornitura prevede la consegna </w:t>
      </w:r>
      <w:r>
        <w:rPr>
          <w:rFonts w:ascii="Wuerth Book" w:hAnsi="Wuerth Book"/>
          <w:sz w:val="24"/>
        </w:rPr>
        <w:t xml:space="preserve">del Manuale d’installazione ed uso e del Libretto d’impianto </w:t>
      </w:r>
      <w:r w:rsidRPr="00853079">
        <w:rPr>
          <w:rFonts w:ascii="Wuerth Book" w:hAnsi="Wuerth Book"/>
          <w:sz w:val="24"/>
        </w:rPr>
        <w:t>per la regolamentazione dell’accesso alla copertura</w:t>
      </w:r>
      <w:r>
        <w:rPr>
          <w:rFonts w:ascii="Wuerth Book" w:hAnsi="Wuerth Book"/>
          <w:sz w:val="24"/>
        </w:rPr>
        <w:t xml:space="preserve">, nonché </w:t>
      </w:r>
      <w:r w:rsidR="005B59DA">
        <w:rPr>
          <w:rFonts w:ascii="Wuerth Book" w:hAnsi="Wuerth Book"/>
          <w:sz w:val="24"/>
        </w:rPr>
        <w:t>del</w:t>
      </w:r>
      <w:r>
        <w:rPr>
          <w:rFonts w:ascii="Wuerth Book" w:hAnsi="Wuerth Book"/>
          <w:sz w:val="24"/>
        </w:rPr>
        <w:t xml:space="preserve"> cartello da apporre in prossimità dell’accesso alla copertura</w:t>
      </w:r>
      <w:r w:rsidRPr="00853079">
        <w:rPr>
          <w:rFonts w:ascii="Wuerth Book" w:hAnsi="Wuerth Book"/>
          <w:sz w:val="24"/>
        </w:rPr>
        <w:t xml:space="preserve">. </w:t>
      </w:r>
    </w:p>
    <w:p w:rsidR="00A02F19" w:rsidRDefault="00A02F19" w:rsidP="00A02F19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>I dispositivi hanno una garanzia su</w:t>
      </w:r>
      <w:r w:rsidR="00F87967">
        <w:rPr>
          <w:rFonts w:ascii="Wuerth Book" w:hAnsi="Wuerth Book"/>
          <w:sz w:val="24"/>
        </w:rPr>
        <w:t>l materiale</w:t>
      </w:r>
      <w:r>
        <w:rPr>
          <w:rFonts w:ascii="Wuerth Book" w:hAnsi="Wuerth Book"/>
          <w:sz w:val="24"/>
        </w:rPr>
        <w:t xml:space="preserve"> di 10 anni.</w:t>
      </w:r>
    </w:p>
    <w:p w:rsidR="00C7148F" w:rsidRDefault="00C7148F" w:rsidP="00C7148F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 xml:space="preserve">Tutti i certificati di conformità eseguiti dal laboratorio accreditato, sono scaricabili </w:t>
      </w:r>
      <w:r w:rsidR="00F36655">
        <w:rPr>
          <w:rFonts w:ascii="Wuerth Book" w:hAnsi="Wuerth Book"/>
          <w:sz w:val="24"/>
        </w:rPr>
        <w:t xml:space="preserve">dal sito internet </w:t>
      </w:r>
      <w:hyperlink r:id="rId7" w:history="1">
        <w:r w:rsidR="00F36655" w:rsidRPr="009D5151">
          <w:rPr>
            <w:rStyle w:val="Collegamentoipertestuale"/>
            <w:rFonts w:ascii="Wuerth Book" w:hAnsi="Wuerth Book"/>
            <w:sz w:val="24"/>
          </w:rPr>
          <w:t>www.wuerth.it</w:t>
        </w:r>
      </w:hyperlink>
      <w:r w:rsidR="00F36655">
        <w:rPr>
          <w:rFonts w:ascii="Wuerth Book" w:hAnsi="Wuerth Book"/>
          <w:sz w:val="24"/>
        </w:rPr>
        <w:t xml:space="preserve"> </w:t>
      </w:r>
    </w:p>
    <w:p w:rsidR="00C7148F" w:rsidRDefault="00C7148F" w:rsidP="008D7CF8">
      <w:pPr>
        <w:spacing w:line="340" w:lineRule="exact"/>
        <w:jc w:val="both"/>
        <w:rPr>
          <w:rFonts w:ascii="Wuerth Book" w:hAnsi="Wuerth Book"/>
          <w:sz w:val="24"/>
        </w:rPr>
      </w:pPr>
    </w:p>
    <w:p w:rsidR="00CF1683" w:rsidRPr="00B702A9" w:rsidRDefault="00CF1683" w:rsidP="00CF1683">
      <w:pPr>
        <w:spacing w:line="340" w:lineRule="exact"/>
        <w:jc w:val="both"/>
        <w:rPr>
          <w:rFonts w:ascii="Wuerth Extra Bold Cond" w:hAnsi="Wuerth Extra Bold Cond"/>
          <w:sz w:val="24"/>
          <w:szCs w:val="24"/>
        </w:rPr>
      </w:pPr>
      <w:r w:rsidRPr="00B702A9">
        <w:rPr>
          <w:rFonts w:ascii="Wuerth Extra Bold Cond" w:hAnsi="Wuerth Extra Bold Cond"/>
          <w:sz w:val="24"/>
          <w:szCs w:val="24"/>
        </w:rPr>
        <w:t>VOCE DI CAPITOLATO PER COMPONENTI ANTICADUTA CORDINO SOTTOTEGOLA TIPO A</w:t>
      </w:r>
      <w:r w:rsidR="006B162C">
        <w:rPr>
          <w:rFonts w:ascii="Wuerth Extra Bold Cond" w:hAnsi="Wuerth Extra Bold Cond"/>
          <w:sz w:val="24"/>
          <w:szCs w:val="24"/>
        </w:rPr>
        <w:t xml:space="preserve"> - LINEA VITA ROBUST </w:t>
      </w:r>
    </w:p>
    <w:p w:rsidR="00CF1683" w:rsidRDefault="005108EB" w:rsidP="00CF1683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>Fornitura</w:t>
      </w:r>
      <w:r w:rsidRPr="005108EB">
        <w:rPr>
          <w:rFonts w:ascii="Wuerth Book" w:hAnsi="Wuerth Book"/>
          <w:sz w:val="24"/>
        </w:rPr>
        <w:t xml:space="preserve"> di dispositivi che</w:t>
      </w:r>
      <w:r w:rsidR="00B17A99">
        <w:rPr>
          <w:rFonts w:ascii="Wuerth Book" w:hAnsi="Wuerth Book"/>
          <w:sz w:val="24"/>
        </w:rPr>
        <w:t>, durante la fase di manutenzione,</w:t>
      </w:r>
      <w:r w:rsidRPr="005108EB">
        <w:rPr>
          <w:rFonts w:ascii="Wuerth Book" w:hAnsi="Wuerth Book"/>
          <w:sz w:val="24"/>
        </w:rPr>
        <w:t xml:space="preserve"> consentano di eseguire l'accesso, il transito e l'esecuzione dei lavori sulla copertura in condizioni di sicurezza</w:t>
      </w:r>
      <w:r w:rsidR="00B17A99">
        <w:rPr>
          <w:rFonts w:ascii="Wuerth Book" w:hAnsi="Wuerth Book"/>
          <w:sz w:val="24"/>
        </w:rPr>
        <w:t>. I</w:t>
      </w:r>
      <w:r w:rsidR="00CF1683">
        <w:rPr>
          <w:rFonts w:ascii="Wuerth Book" w:hAnsi="Wuerth Book"/>
          <w:sz w:val="24"/>
        </w:rPr>
        <w:t xml:space="preserve"> componenti</w:t>
      </w:r>
      <w:r w:rsidR="00B17A99">
        <w:rPr>
          <w:rFonts w:ascii="Wuerth Book" w:hAnsi="Wuerth Book"/>
          <w:sz w:val="24"/>
        </w:rPr>
        <w:t xml:space="preserve"> conformi alla Norma UNI EN 795:2002 classe A1 ed alla Norma UNI 11578:2015 tipo A,</w:t>
      </w:r>
      <w:r w:rsidR="00CF1683">
        <w:rPr>
          <w:rFonts w:ascii="Wuerth Book" w:hAnsi="Wuerth Book"/>
          <w:sz w:val="24"/>
        </w:rPr>
        <w:t xml:space="preserve"> sono realizzati in acciaio inox AISI 304 (inox A2) e sottoposti a trattamento superficiale di burattatura dopo la produzione. </w:t>
      </w:r>
      <w:r w:rsidR="005B59DA">
        <w:rPr>
          <w:rFonts w:ascii="Wuerth Book" w:hAnsi="Wuerth Book"/>
          <w:sz w:val="24"/>
        </w:rPr>
        <w:t>Dotato di</w:t>
      </w:r>
      <w:r w:rsidR="00CF1683">
        <w:rPr>
          <w:rFonts w:ascii="Wuerth Book" w:hAnsi="Wuerth Book"/>
          <w:sz w:val="24"/>
        </w:rPr>
        <w:t xml:space="preserve"> golfare girevole a 360°</w:t>
      </w:r>
      <w:r w:rsidR="005B59DA">
        <w:rPr>
          <w:rFonts w:ascii="Wuerth Book" w:hAnsi="Wuerth Book"/>
          <w:sz w:val="24"/>
        </w:rPr>
        <w:t>,</w:t>
      </w:r>
      <w:r w:rsidR="00CF1683">
        <w:rPr>
          <w:rFonts w:ascii="Wuerth Book" w:hAnsi="Wuerth Book"/>
          <w:sz w:val="24"/>
        </w:rPr>
        <w:t xml:space="preserve"> sono idonei per </w:t>
      </w:r>
      <w:r w:rsidR="005B59DA">
        <w:rPr>
          <w:rFonts w:ascii="Wuerth Book" w:hAnsi="Wuerth Book"/>
          <w:sz w:val="24"/>
        </w:rPr>
        <w:t>l’uso da parte di un operatore fornito</w:t>
      </w:r>
      <w:r w:rsidR="00CF1683">
        <w:rPr>
          <w:rFonts w:ascii="Wuerth Book" w:hAnsi="Wuerth Book"/>
          <w:sz w:val="24"/>
        </w:rPr>
        <w:t xml:space="preserve"> di opportuni D.P.I. ed opportunamente formato. </w:t>
      </w:r>
    </w:p>
    <w:p w:rsidR="00CF1683" w:rsidRDefault="00CF1683" w:rsidP="00CF1683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 xml:space="preserve">I componenti sono costituiti da </w:t>
      </w:r>
      <w:r w:rsidRPr="00CF1683">
        <w:rPr>
          <w:rFonts w:ascii="Wuerth Book" w:hAnsi="Wuerth Book"/>
          <w:sz w:val="24"/>
        </w:rPr>
        <w:t>fune</w:t>
      </w:r>
      <w:r w:rsidR="00BA2538">
        <w:rPr>
          <w:rFonts w:ascii="Wuerth Book" w:hAnsi="Wuerth Book"/>
          <w:sz w:val="24"/>
        </w:rPr>
        <w:t xml:space="preserve"> composta da 49 fili</w:t>
      </w:r>
      <w:r w:rsidRPr="00CF1683">
        <w:rPr>
          <w:rFonts w:ascii="Wuerth Book" w:hAnsi="Wuerth Book"/>
          <w:sz w:val="24"/>
        </w:rPr>
        <w:t xml:space="preserve"> in acciaio inox </w:t>
      </w:r>
      <w:r w:rsidR="008A6437">
        <w:rPr>
          <w:rFonts w:ascii="Wuerth Book" w:hAnsi="Wuerth Book"/>
          <w:sz w:val="24"/>
        </w:rPr>
        <w:t>AISI 316 (inox A4)</w:t>
      </w:r>
      <w:r w:rsidR="00BA2538">
        <w:rPr>
          <w:rFonts w:ascii="Wuerth Book" w:hAnsi="Wuerth Book"/>
          <w:sz w:val="24"/>
        </w:rPr>
        <w:t xml:space="preserve">, lunghezza </w:t>
      </w:r>
      <w:proofErr w:type="spellStart"/>
      <w:r w:rsidR="00BA2538">
        <w:rPr>
          <w:rFonts w:ascii="Wuerth Book" w:hAnsi="Wuerth Book"/>
          <w:sz w:val="24"/>
        </w:rPr>
        <w:t>ca</w:t>
      </w:r>
      <w:proofErr w:type="spellEnd"/>
      <w:r w:rsidR="00BA2538">
        <w:rPr>
          <w:rFonts w:ascii="Wuerth Book" w:hAnsi="Wuerth Book"/>
          <w:sz w:val="24"/>
        </w:rPr>
        <w:t>. 70 cm, Ø 5 mm</w:t>
      </w:r>
      <w:r>
        <w:rPr>
          <w:rFonts w:ascii="Wuerth Book" w:hAnsi="Wuerth Book"/>
          <w:sz w:val="24"/>
        </w:rPr>
        <w:t xml:space="preserve"> e piastra </w:t>
      </w:r>
      <w:proofErr w:type="spellStart"/>
      <w:r>
        <w:rPr>
          <w:rFonts w:ascii="Wuerth Book" w:hAnsi="Wuerth Book"/>
          <w:sz w:val="24"/>
        </w:rPr>
        <w:t>multiforo</w:t>
      </w:r>
      <w:proofErr w:type="spellEnd"/>
      <w:r>
        <w:rPr>
          <w:rFonts w:ascii="Wuerth Book" w:hAnsi="Wuerth Book"/>
          <w:sz w:val="24"/>
        </w:rPr>
        <w:t xml:space="preserve"> con fori ed asole </w:t>
      </w:r>
      <w:r w:rsidR="00BA2538">
        <w:rPr>
          <w:rFonts w:ascii="Wuerth Book" w:hAnsi="Wuerth Book"/>
          <w:sz w:val="24"/>
        </w:rPr>
        <w:t>che</w:t>
      </w:r>
      <w:r>
        <w:rPr>
          <w:rFonts w:ascii="Wuerth Book" w:hAnsi="Wuerth Book"/>
          <w:sz w:val="24"/>
        </w:rPr>
        <w:t xml:space="preserve"> permettono l’installazione su strutture in acciaio, legno e calcestruzzo armato </w:t>
      </w:r>
      <w:r w:rsidR="00F36655">
        <w:rPr>
          <w:rFonts w:ascii="Wuerth Book" w:hAnsi="Wuerth Book"/>
          <w:sz w:val="24"/>
        </w:rPr>
        <w:t>rispettivamente con</w:t>
      </w:r>
      <w:r>
        <w:rPr>
          <w:rFonts w:ascii="Wuerth Book" w:hAnsi="Wuerth Book"/>
          <w:sz w:val="24"/>
        </w:rPr>
        <w:t xml:space="preserve"> viteria metrica, viti strutturali da legno</w:t>
      </w:r>
      <w:r w:rsidR="005F0AB1">
        <w:rPr>
          <w:rFonts w:ascii="Wuerth Book" w:hAnsi="Wuerth Book"/>
          <w:sz w:val="24"/>
        </w:rPr>
        <w:t xml:space="preserve"> o viteria metrica ed ancorante chimico</w:t>
      </w:r>
      <w:r>
        <w:rPr>
          <w:rFonts w:ascii="Wuerth Book" w:hAnsi="Wuerth Book"/>
          <w:sz w:val="24"/>
        </w:rPr>
        <w:t>.</w:t>
      </w:r>
    </w:p>
    <w:p w:rsidR="00CF1683" w:rsidRDefault="00CF1683" w:rsidP="00CF1683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lastRenderedPageBreak/>
        <w:t>La dimensione e la forma delle piastre è varia</w:t>
      </w:r>
      <w:r w:rsidR="00690962">
        <w:rPr>
          <w:rFonts w:ascii="Wuerth Book" w:hAnsi="Wuerth Book"/>
          <w:sz w:val="24"/>
        </w:rPr>
        <w:t xml:space="preserve">bile </w:t>
      </w:r>
      <w:r>
        <w:rPr>
          <w:rFonts w:ascii="Wuerth Book" w:hAnsi="Wuerth Book"/>
          <w:sz w:val="24"/>
        </w:rPr>
        <w:t>in funzione del</w:t>
      </w:r>
      <w:r w:rsidR="00BA2538">
        <w:rPr>
          <w:rFonts w:ascii="Wuerth Book" w:hAnsi="Wuerth Book"/>
          <w:sz w:val="24"/>
        </w:rPr>
        <w:t xml:space="preserve"> supporto</w:t>
      </w:r>
      <w:r>
        <w:rPr>
          <w:rFonts w:ascii="Wuerth Book" w:hAnsi="Wuerth Book"/>
          <w:sz w:val="24"/>
        </w:rPr>
        <w:t xml:space="preserve"> di installazione</w:t>
      </w:r>
      <w:r w:rsidR="00BA2538">
        <w:rPr>
          <w:rFonts w:ascii="Wuerth Book" w:hAnsi="Wuerth Book"/>
          <w:sz w:val="24"/>
        </w:rPr>
        <w:t>.</w:t>
      </w:r>
      <w:r>
        <w:rPr>
          <w:rFonts w:ascii="Wuerth Book" w:hAnsi="Wuerth Book"/>
          <w:sz w:val="24"/>
        </w:rPr>
        <w:t xml:space="preserve"> </w:t>
      </w:r>
      <w:r w:rsidR="005B59DA">
        <w:rPr>
          <w:rFonts w:ascii="Wuerth Book" w:hAnsi="Wuerth Book"/>
          <w:sz w:val="24"/>
        </w:rPr>
        <w:t>Quest’ultime h</w:t>
      </w:r>
      <w:r w:rsidR="00BA2538">
        <w:rPr>
          <w:rFonts w:ascii="Wuerth Book" w:hAnsi="Wuerth Book"/>
          <w:sz w:val="24"/>
        </w:rPr>
        <w:t>anno</w:t>
      </w:r>
      <w:r>
        <w:rPr>
          <w:rFonts w:ascii="Wuerth Book" w:hAnsi="Wuerth Book"/>
          <w:sz w:val="24"/>
        </w:rPr>
        <w:t xml:space="preserve"> spessore </w:t>
      </w:r>
      <w:r w:rsidR="00690962">
        <w:rPr>
          <w:rFonts w:ascii="Wuerth Book" w:hAnsi="Wuerth Book"/>
          <w:sz w:val="24"/>
        </w:rPr>
        <w:t>pari a 2</w:t>
      </w:r>
      <w:r w:rsidR="00F87967">
        <w:rPr>
          <w:rFonts w:ascii="Wuerth Book" w:hAnsi="Wuerth Book"/>
          <w:sz w:val="24"/>
        </w:rPr>
        <w:t xml:space="preserve"> mm e sono dotate</w:t>
      </w:r>
      <w:r w:rsidR="00BA2538">
        <w:rPr>
          <w:rFonts w:ascii="Wuerth Book" w:hAnsi="Wuerth Book"/>
          <w:sz w:val="24"/>
        </w:rPr>
        <w:t xml:space="preserve"> di</w:t>
      </w:r>
      <w:r>
        <w:rPr>
          <w:rFonts w:ascii="Wuerth Book" w:hAnsi="Wuerth Book"/>
          <w:sz w:val="24"/>
        </w:rPr>
        <w:t xml:space="preserve"> asole, rinforzi e piegature che permettono la deformazione in fase di caduta per limitare la forza trasmessa agli ancoraggi. </w:t>
      </w:r>
    </w:p>
    <w:p w:rsidR="00CF1683" w:rsidRDefault="00CF1683" w:rsidP="00CF1683">
      <w:pPr>
        <w:spacing w:line="340" w:lineRule="exact"/>
        <w:jc w:val="both"/>
        <w:rPr>
          <w:rFonts w:ascii="Wuerth Book" w:hAnsi="Wuerth Book"/>
          <w:sz w:val="24"/>
        </w:rPr>
      </w:pPr>
      <w:r w:rsidRPr="00853079">
        <w:rPr>
          <w:rFonts w:ascii="Wuerth Book" w:hAnsi="Wuerth Book"/>
          <w:sz w:val="24"/>
        </w:rPr>
        <w:t xml:space="preserve">La fornitura prevede la consegna </w:t>
      </w:r>
      <w:r>
        <w:rPr>
          <w:rFonts w:ascii="Wuerth Book" w:hAnsi="Wuerth Book"/>
          <w:sz w:val="24"/>
        </w:rPr>
        <w:t xml:space="preserve">del Manuale d’installazione ed uso e del Libretto d’impianto </w:t>
      </w:r>
      <w:r w:rsidRPr="00853079">
        <w:rPr>
          <w:rFonts w:ascii="Wuerth Book" w:hAnsi="Wuerth Book"/>
          <w:sz w:val="24"/>
        </w:rPr>
        <w:t>per la regolamentazione dell’accesso alla copertura</w:t>
      </w:r>
      <w:r>
        <w:rPr>
          <w:rFonts w:ascii="Wuerth Book" w:hAnsi="Wuerth Book"/>
          <w:sz w:val="24"/>
        </w:rPr>
        <w:t xml:space="preserve">, nonché </w:t>
      </w:r>
      <w:r w:rsidR="005B59DA">
        <w:rPr>
          <w:rFonts w:ascii="Wuerth Book" w:hAnsi="Wuerth Book"/>
          <w:sz w:val="24"/>
        </w:rPr>
        <w:t>del</w:t>
      </w:r>
      <w:r>
        <w:rPr>
          <w:rFonts w:ascii="Wuerth Book" w:hAnsi="Wuerth Book"/>
          <w:sz w:val="24"/>
        </w:rPr>
        <w:t xml:space="preserve"> cartello da apporre in prossimità dell’accesso alla copertura</w:t>
      </w:r>
      <w:r w:rsidRPr="00853079">
        <w:rPr>
          <w:rFonts w:ascii="Wuerth Book" w:hAnsi="Wuerth Book"/>
          <w:sz w:val="24"/>
        </w:rPr>
        <w:t xml:space="preserve">. </w:t>
      </w:r>
    </w:p>
    <w:p w:rsidR="00A02F19" w:rsidRDefault="00A02F19" w:rsidP="00A02F19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>I dispositivi hanno una garanzia sui materiali di 10 anni.</w:t>
      </w:r>
    </w:p>
    <w:p w:rsidR="00CF1683" w:rsidRDefault="00CF1683" w:rsidP="00CF1683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 xml:space="preserve">Tutti i certificati di conformità eseguiti dal laboratorio accreditato, sono scaricabili </w:t>
      </w:r>
      <w:r w:rsidR="00F36655">
        <w:rPr>
          <w:rFonts w:ascii="Wuerth Book" w:hAnsi="Wuerth Book"/>
          <w:sz w:val="24"/>
        </w:rPr>
        <w:t xml:space="preserve">dal sito internet </w:t>
      </w:r>
      <w:hyperlink r:id="rId8" w:history="1">
        <w:r w:rsidR="00F36655" w:rsidRPr="009D5151">
          <w:rPr>
            <w:rStyle w:val="Collegamentoipertestuale"/>
            <w:rFonts w:ascii="Wuerth Book" w:hAnsi="Wuerth Book"/>
            <w:sz w:val="24"/>
          </w:rPr>
          <w:t>www.wuerth.it</w:t>
        </w:r>
      </w:hyperlink>
      <w:r w:rsidR="00F36655">
        <w:rPr>
          <w:rFonts w:ascii="Wuerth Book" w:hAnsi="Wuerth Book"/>
          <w:sz w:val="24"/>
        </w:rPr>
        <w:t xml:space="preserve"> </w:t>
      </w:r>
    </w:p>
    <w:p w:rsidR="00CF1683" w:rsidRDefault="00CF1683" w:rsidP="008D7CF8">
      <w:pPr>
        <w:spacing w:line="340" w:lineRule="exact"/>
        <w:jc w:val="both"/>
        <w:rPr>
          <w:rFonts w:ascii="Wuerth Book" w:hAnsi="Wuerth Book"/>
          <w:sz w:val="24"/>
        </w:rPr>
      </w:pPr>
    </w:p>
    <w:p w:rsidR="00853079" w:rsidRDefault="00853079" w:rsidP="008D7CF8">
      <w:pPr>
        <w:spacing w:line="340" w:lineRule="exact"/>
        <w:jc w:val="both"/>
      </w:pPr>
    </w:p>
    <w:p w:rsidR="00B702A9" w:rsidRPr="00B702A9" w:rsidRDefault="00B702A9" w:rsidP="00B702A9">
      <w:pPr>
        <w:spacing w:line="340" w:lineRule="exact"/>
        <w:jc w:val="both"/>
        <w:rPr>
          <w:rFonts w:ascii="Wuerth Extra Bold Cond" w:hAnsi="Wuerth Extra Bold Cond"/>
          <w:sz w:val="24"/>
          <w:szCs w:val="24"/>
        </w:rPr>
      </w:pPr>
      <w:r w:rsidRPr="00B702A9">
        <w:rPr>
          <w:rFonts w:ascii="Wuerth Extra Bold Cond" w:hAnsi="Wuerth Extra Bold Cond"/>
          <w:sz w:val="24"/>
          <w:szCs w:val="24"/>
        </w:rPr>
        <w:t>VOCE DI CAPITOLATO P</w:t>
      </w:r>
      <w:r w:rsidR="00AA7930">
        <w:rPr>
          <w:rFonts w:ascii="Wuerth Extra Bold Cond" w:hAnsi="Wuerth Extra Bold Cond"/>
          <w:sz w:val="24"/>
          <w:szCs w:val="24"/>
        </w:rPr>
        <w:t xml:space="preserve">ER COMPONENTI ANTICADUTA TIPO C - </w:t>
      </w:r>
      <w:r w:rsidRPr="00B702A9">
        <w:rPr>
          <w:rFonts w:ascii="Wuerth Extra Bold Cond" w:hAnsi="Wuerth Extra Bold Cond"/>
          <w:sz w:val="24"/>
          <w:szCs w:val="24"/>
        </w:rPr>
        <w:t xml:space="preserve">LINEA VITA ROBUST </w:t>
      </w:r>
    </w:p>
    <w:p w:rsidR="00CF1683" w:rsidRPr="00A87132" w:rsidRDefault="00C72347" w:rsidP="008D7CF8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>Fornitura</w:t>
      </w:r>
      <w:r w:rsidRPr="005108EB">
        <w:rPr>
          <w:rFonts w:ascii="Wuerth Book" w:hAnsi="Wuerth Book"/>
          <w:sz w:val="24"/>
        </w:rPr>
        <w:t xml:space="preserve"> di dispositivi che</w:t>
      </w:r>
      <w:r w:rsidR="00AA7930">
        <w:rPr>
          <w:rFonts w:ascii="Wuerth Book" w:hAnsi="Wuerth Book"/>
          <w:sz w:val="24"/>
        </w:rPr>
        <w:t xml:space="preserve"> durante la fase di manutenzione</w:t>
      </w:r>
      <w:r w:rsidR="001E4510">
        <w:rPr>
          <w:rFonts w:ascii="Wuerth Book" w:hAnsi="Wuerth Book"/>
          <w:sz w:val="24"/>
        </w:rPr>
        <w:t xml:space="preserve">, consentano di eseguire </w:t>
      </w:r>
      <w:r w:rsidRPr="005108EB">
        <w:rPr>
          <w:rFonts w:ascii="Wuerth Book" w:hAnsi="Wuerth Book"/>
          <w:sz w:val="24"/>
        </w:rPr>
        <w:t>l'accesso, il transito e l'esecuzione dei lavori sulla copertura in condizioni di sicurezza</w:t>
      </w:r>
      <w:r w:rsidR="001E4510">
        <w:rPr>
          <w:rFonts w:ascii="Wuerth Book" w:hAnsi="Wuerth Book"/>
          <w:sz w:val="24"/>
        </w:rPr>
        <w:t>.</w:t>
      </w:r>
      <w:r>
        <w:rPr>
          <w:rFonts w:ascii="Wuerth Book" w:hAnsi="Wuerth Book"/>
          <w:sz w:val="24"/>
        </w:rPr>
        <w:t xml:space="preserve"> </w:t>
      </w:r>
      <w:r w:rsidR="001E4510">
        <w:rPr>
          <w:rFonts w:ascii="Wuerth Book" w:hAnsi="Wuerth Book"/>
          <w:sz w:val="24"/>
        </w:rPr>
        <w:t>I</w:t>
      </w:r>
      <w:r w:rsidR="008A6437" w:rsidRPr="00A87132">
        <w:rPr>
          <w:rFonts w:ascii="Wuerth Book" w:hAnsi="Wuerth Book"/>
          <w:sz w:val="24"/>
        </w:rPr>
        <w:t xml:space="preserve"> componenti</w:t>
      </w:r>
      <w:r w:rsidR="001E4510">
        <w:rPr>
          <w:rFonts w:ascii="Wuerth Book" w:hAnsi="Wuerth Book"/>
          <w:sz w:val="24"/>
        </w:rPr>
        <w:t xml:space="preserve"> conformi </w:t>
      </w:r>
      <w:r w:rsidR="001E4510" w:rsidRPr="00A87132">
        <w:rPr>
          <w:rFonts w:ascii="Wuerth Book" w:hAnsi="Wuerth Book"/>
          <w:sz w:val="24"/>
        </w:rPr>
        <w:t xml:space="preserve">alla Norma UNI EN 795:2002 classe C </w:t>
      </w:r>
      <w:r w:rsidR="001E4510">
        <w:rPr>
          <w:rFonts w:ascii="Wuerth Book" w:hAnsi="Wuerth Book"/>
          <w:sz w:val="24"/>
        </w:rPr>
        <w:t>ed alla</w:t>
      </w:r>
      <w:r w:rsidR="001E4510" w:rsidRPr="00A87132">
        <w:rPr>
          <w:rFonts w:ascii="Wuerth Book" w:hAnsi="Wuerth Book"/>
          <w:sz w:val="24"/>
        </w:rPr>
        <w:t xml:space="preserve"> Norm</w:t>
      </w:r>
      <w:r w:rsidR="001E4510">
        <w:rPr>
          <w:rFonts w:ascii="Wuerth Book" w:hAnsi="Wuerth Book"/>
          <w:sz w:val="24"/>
        </w:rPr>
        <w:t>a UNI 11578:2015 tipo C,</w:t>
      </w:r>
      <w:r w:rsidR="008A6437" w:rsidRPr="00A87132">
        <w:rPr>
          <w:rFonts w:ascii="Wuerth Book" w:hAnsi="Wuerth Book"/>
          <w:sz w:val="24"/>
        </w:rPr>
        <w:t xml:space="preserve"> sono realizzati in acciaio inox AISI 304 (inox A2) e sottoposti a trattamento superficiale di burattatura dopo la produzione.</w:t>
      </w:r>
    </w:p>
    <w:p w:rsidR="007C4C96" w:rsidRPr="00A87132" w:rsidRDefault="007C4C96" w:rsidP="008D7CF8">
      <w:pPr>
        <w:spacing w:line="340" w:lineRule="exact"/>
        <w:jc w:val="both"/>
        <w:rPr>
          <w:rFonts w:ascii="Wuerth Book" w:hAnsi="Wuerth Book"/>
          <w:sz w:val="24"/>
        </w:rPr>
      </w:pPr>
      <w:r w:rsidRPr="00A87132">
        <w:rPr>
          <w:rFonts w:ascii="Wuerth Book" w:hAnsi="Wuerth Book"/>
          <w:sz w:val="24"/>
        </w:rPr>
        <w:t>La linea</w:t>
      </w:r>
      <w:r w:rsidR="001E4510">
        <w:rPr>
          <w:rFonts w:ascii="Wuerth Book" w:hAnsi="Wuerth Book"/>
          <w:sz w:val="24"/>
        </w:rPr>
        <w:t xml:space="preserve"> di ancoraggio flessibile</w:t>
      </w:r>
      <w:r w:rsidRPr="00A87132">
        <w:rPr>
          <w:rFonts w:ascii="Wuerth Book" w:hAnsi="Wuerth Book"/>
          <w:sz w:val="24"/>
        </w:rPr>
        <w:t xml:space="preserve"> è idonea per l’</w:t>
      </w:r>
      <w:r w:rsidR="00B702A9" w:rsidRPr="00A87132">
        <w:rPr>
          <w:rFonts w:ascii="Wuerth Book" w:hAnsi="Wuerth Book"/>
          <w:sz w:val="24"/>
        </w:rPr>
        <w:t>uso da parte di tre operatori dotati</w:t>
      </w:r>
      <w:r w:rsidRPr="00A87132">
        <w:rPr>
          <w:rFonts w:ascii="Wuerth Book" w:hAnsi="Wuerth Book"/>
          <w:sz w:val="24"/>
        </w:rPr>
        <w:t xml:space="preserve"> di </w:t>
      </w:r>
      <w:r w:rsidR="001E4510">
        <w:rPr>
          <w:rFonts w:ascii="Wuerth Book" w:hAnsi="Wuerth Book"/>
          <w:sz w:val="24"/>
        </w:rPr>
        <w:t xml:space="preserve">adeguati </w:t>
      </w:r>
      <w:r w:rsidRPr="00A87132">
        <w:rPr>
          <w:rFonts w:ascii="Wuerth Book" w:hAnsi="Wuerth Book"/>
          <w:sz w:val="24"/>
        </w:rPr>
        <w:t>D.P.I. ed oppor</w:t>
      </w:r>
      <w:r w:rsidR="00B702A9" w:rsidRPr="00A87132">
        <w:rPr>
          <w:rFonts w:ascii="Wuerth Book" w:hAnsi="Wuerth Book"/>
          <w:sz w:val="24"/>
        </w:rPr>
        <w:t>tunamente formati</w:t>
      </w:r>
      <w:r w:rsidRPr="00A87132">
        <w:rPr>
          <w:rFonts w:ascii="Wuerth Book" w:hAnsi="Wuerth Book"/>
          <w:sz w:val="24"/>
        </w:rPr>
        <w:t>.</w:t>
      </w:r>
    </w:p>
    <w:p w:rsidR="0095491A" w:rsidRPr="00A87132" w:rsidRDefault="00B702A9" w:rsidP="008D7CF8">
      <w:pPr>
        <w:spacing w:line="340" w:lineRule="exact"/>
        <w:jc w:val="both"/>
        <w:rPr>
          <w:rFonts w:ascii="Wuerth Book" w:hAnsi="Wuerth Book"/>
          <w:sz w:val="24"/>
        </w:rPr>
      </w:pPr>
      <w:r w:rsidRPr="00A87132">
        <w:rPr>
          <w:rFonts w:ascii="Wuerth Book" w:hAnsi="Wuerth Book"/>
          <w:sz w:val="24"/>
        </w:rPr>
        <w:t>La l</w:t>
      </w:r>
      <w:r w:rsidR="008A6437" w:rsidRPr="00A87132">
        <w:rPr>
          <w:rFonts w:ascii="Wuerth Book" w:hAnsi="Wuerth Book"/>
          <w:sz w:val="24"/>
        </w:rPr>
        <w:t>inea</w:t>
      </w:r>
      <w:r w:rsidR="00EF5216">
        <w:rPr>
          <w:rFonts w:ascii="Wuerth Book" w:hAnsi="Wuerth Book"/>
          <w:sz w:val="24"/>
        </w:rPr>
        <w:t xml:space="preserve"> </w:t>
      </w:r>
      <w:r w:rsidR="00EF5216" w:rsidRPr="00A87132">
        <w:rPr>
          <w:rFonts w:ascii="Wuerth Book" w:hAnsi="Wuerth Book"/>
          <w:sz w:val="24"/>
        </w:rPr>
        <w:t xml:space="preserve">di diametro Ø 8 mm con carico di rottura pari a 49,0 </w:t>
      </w:r>
      <w:proofErr w:type="spellStart"/>
      <w:r w:rsidR="00EF5216" w:rsidRPr="00A87132">
        <w:rPr>
          <w:rFonts w:ascii="Wuerth Book" w:hAnsi="Wuerth Book"/>
          <w:sz w:val="24"/>
        </w:rPr>
        <w:t>kN</w:t>
      </w:r>
      <w:proofErr w:type="spellEnd"/>
      <w:r w:rsidR="00EF5216">
        <w:rPr>
          <w:rFonts w:ascii="Wuerth Book" w:hAnsi="Wuerth Book"/>
          <w:sz w:val="24"/>
        </w:rPr>
        <w:t>,</w:t>
      </w:r>
      <w:r w:rsidR="008A6437" w:rsidRPr="00A87132">
        <w:rPr>
          <w:rFonts w:ascii="Wuerth Book" w:hAnsi="Wuerth Book"/>
          <w:sz w:val="24"/>
        </w:rPr>
        <w:t xml:space="preserve"> </w:t>
      </w:r>
      <w:r w:rsidR="00EF5216">
        <w:rPr>
          <w:rFonts w:ascii="Wuerth Book" w:hAnsi="Wuerth Book"/>
          <w:sz w:val="24"/>
        </w:rPr>
        <w:t xml:space="preserve">è </w:t>
      </w:r>
      <w:r w:rsidR="008A6437" w:rsidRPr="00A87132">
        <w:rPr>
          <w:rFonts w:ascii="Wuerth Book" w:hAnsi="Wuerth Book"/>
          <w:sz w:val="24"/>
        </w:rPr>
        <w:t>realizzata mediante cavo a 19 fili in acciaio inox AISI 316 (inox A4)</w:t>
      </w:r>
      <w:r w:rsidR="00EF5216">
        <w:rPr>
          <w:rFonts w:ascii="Wuerth Book" w:hAnsi="Wuerth Book"/>
          <w:sz w:val="24"/>
        </w:rPr>
        <w:t xml:space="preserve">. </w:t>
      </w:r>
      <w:r w:rsidR="008A6437" w:rsidRPr="00A87132">
        <w:rPr>
          <w:rFonts w:ascii="Wuerth Book" w:hAnsi="Wuerth Book"/>
          <w:sz w:val="24"/>
        </w:rPr>
        <w:t xml:space="preserve"> </w:t>
      </w:r>
      <w:r w:rsidR="00EF5216">
        <w:rPr>
          <w:rFonts w:ascii="Wuerth Book" w:hAnsi="Wuerth Book"/>
          <w:sz w:val="24"/>
        </w:rPr>
        <w:t xml:space="preserve">Il kit di intestatura è composto </w:t>
      </w:r>
      <w:r w:rsidR="008A6437" w:rsidRPr="00A87132">
        <w:rPr>
          <w:rFonts w:ascii="Wuerth Book" w:hAnsi="Wuerth Book"/>
          <w:sz w:val="24"/>
        </w:rPr>
        <w:t>da un riduttore di tensione meccanico a K</w:t>
      </w:r>
      <w:r w:rsidR="0095491A" w:rsidRPr="00A87132">
        <w:rPr>
          <w:rFonts w:ascii="Wuerth Book" w:hAnsi="Wuerth Book"/>
          <w:sz w:val="24"/>
        </w:rPr>
        <w:t xml:space="preserve"> (costituito da piatti metallici collegati da rivetti a strappo e viteria metrica M16)</w:t>
      </w:r>
      <w:r w:rsidR="008A6437" w:rsidRPr="00A87132">
        <w:rPr>
          <w:rFonts w:ascii="Wuerth Book" w:hAnsi="Wuerth Book"/>
          <w:sz w:val="24"/>
        </w:rPr>
        <w:t xml:space="preserve">, 1 tenditore di diametro Ø 12 mm in acciaio inox AISI 316(inox A4), 2 grilli di diametro Ø 12 mm in acciaio inox AISI 316(inox A4) e </w:t>
      </w:r>
      <w:r w:rsidR="00663157" w:rsidRPr="00A87132">
        <w:rPr>
          <w:rFonts w:ascii="Wuerth Book" w:hAnsi="Wuerth Book"/>
          <w:sz w:val="24"/>
        </w:rPr>
        <w:t xml:space="preserve">2 attacchi </w:t>
      </w:r>
      <w:proofErr w:type="spellStart"/>
      <w:r w:rsidR="00663157" w:rsidRPr="00A87132">
        <w:rPr>
          <w:rFonts w:ascii="Wuerth Book" w:hAnsi="Wuerth Book"/>
          <w:sz w:val="24"/>
        </w:rPr>
        <w:t>bicono</w:t>
      </w:r>
      <w:proofErr w:type="spellEnd"/>
      <w:r w:rsidR="00663157" w:rsidRPr="00A87132">
        <w:rPr>
          <w:rFonts w:ascii="Wuerth Book" w:hAnsi="Wuerth Book"/>
          <w:sz w:val="24"/>
        </w:rPr>
        <w:t xml:space="preserve"> </w:t>
      </w:r>
      <w:r w:rsidR="0095491A" w:rsidRPr="00A87132">
        <w:rPr>
          <w:rFonts w:ascii="Wuerth Book" w:hAnsi="Wuerth Book"/>
          <w:sz w:val="24"/>
        </w:rPr>
        <w:t xml:space="preserve">in acciaio inox </w:t>
      </w:r>
      <w:r w:rsidR="00663157" w:rsidRPr="00A87132">
        <w:rPr>
          <w:rFonts w:ascii="Wuerth Book" w:hAnsi="Wuerth Book"/>
          <w:sz w:val="24"/>
        </w:rPr>
        <w:t xml:space="preserve">AISI 304 (inox A2) </w:t>
      </w:r>
      <w:r w:rsidR="007C4C96" w:rsidRPr="00A87132">
        <w:rPr>
          <w:rFonts w:ascii="Wuerth Book" w:hAnsi="Wuerth Book"/>
          <w:sz w:val="24"/>
        </w:rPr>
        <w:t>composti</w:t>
      </w:r>
      <w:r w:rsidR="00663157" w:rsidRPr="00A87132">
        <w:rPr>
          <w:rFonts w:ascii="Wuerth Book" w:hAnsi="Wuerth Book"/>
          <w:sz w:val="24"/>
        </w:rPr>
        <w:t xml:space="preserve"> da</w:t>
      </w:r>
      <w:r w:rsidR="0095491A" w:rsidRPr="00A87132">
        <w:rPr>
          <w:rFonts w:ascii="Wuerth Book" w:hAnsi="Wuerth Book"/>
          <w:sz w:val="24"/>
        </w:rPr>
        <w:t xml:space="preserve"> </w:t>
      </w:r>
      <w:proofErr w:type="spellStart"/>
      <w:r w:rsidR="0095491A" w:rsidRPr="00A87132">
        <w:rPr>
          <w:rFonts w:ascii="Wuerth Book" w:hAnsi="Wuerth Book"/>
          <w:sz w:val="24"/>
        </w:rPr>
        <w:t>serracavo</w:t>
      </w:r>
      <w:proofErr w:type="spellEnd"/>
      <w:r w:rsidR="0095491A" w:rsidRPr="00A87132">
        <w:rPr>
          <w:rFonts w:ascii="Wuerth Book" w:hAnsi="Wuerth Book"/>
          <w:sz w:val="24"/>
        </w:rPr>
        <w:t xml:space="preserve"> </w:t>
      </w:r>
      <w:r w:rsidR="00663157" w:rsidRPr="00A87132">
        <w:rPr>
          <w:rFonts w:ascii="Wuerth Book" w:hAnsi="Wuerth Book"/>
          <w:sz w:val="24"/>
        </w:rPr>
        <w:t>con filetto maschio, ogiva (in ottone),</w:t>
      </w:r>
      <w:r w:rsidR="00F36655">
        <w:rPr>
          <w:rFonts w:ascii="Wuerth Book" w:hAnsi="Wuerth Book"/>
          <w:sz w:val="24"/>
        </w:rPr>
        <w:t xml:space="preserve"> </w:t>
      </w:r>
      <w:r w:rsidR="0095491A" w:rsidRPr="00A87132">
        <w:rPr>
          <w:rFonts w:ascii="Wuerth Book" w:hAnsi="Wuerth Book"/>
          <w:sz w:val="24"/>
        </w:rPr>
        <w:t>attacco filetto femmina</w:t>
      </w:r>
      <w:r w:rsidR="00663157" w:rsidRPr="00A87132">
        <w:rPr>
          <w:rFonts w:ascii="Wuerth Book" w:hAnsi="Wuerth Book"/>
          <w:sz w:val="24"/>
        </w:rPr>
        <w:t>.</w:t>
      </w:r>
    </w:p>
    <w:p w:rsidR="00663157" w:rsidRDefault="00663157" w:rsidP="00663157">
      <w:pPr>
        <w:spacing w:line="340" w:lineRule="exact"/>
        <w:jc w:val="both"/>
        <w:rPr>
          <w:rFonts w:ascii="Wuerth Book" w:hAnsi="Wuerth Book"/>
          <w:sz w:val="24"/>
        </w:rPr>
      </w:pPr>
      <w:r w:rsidRPr="00A87132">
        <w:rPr>
          <w:rFonts w:ascii="Wuerth Book" w:hAnsi="Wuerth Book"/>
          <w:sz w:val="24"/>
        </w:rPr>
        <w:t xml:space="preserve">I componenti terminali ed intermedi, presentano altezza variabile, da definire in </w:t>
      </w:r>
      <w:r w:rsidR="00865AFB">
        <w:rPr>
          <w:rFonts w:ascii="Wuerth Book" w:hAnsi="Wuerth Book"/>
          <w:sz w:val="24"/>
        </w:rPr>
        <w:t>fase di progettazione (</w:t>
      </w:r>
      <w:r w:rsidR="00F36655">
        <w:rPr>
          <w:rFonts w:ascii="Wuerth Book" w:hAnsi="Wuerth Book"/>
          <w:sz w:val="24"/>
        </w:rPr>
        <w:t xml:space="preserve">dai 2 </w:t>
      </w:r>
      <w:r w:rsidRPr="00A87132">
        <w:rPr>
          <w:rFonts w:ascii="Wuerth Book" w:hAnsi="Wuerth Book"/>
          <w:sz w:val="24"/>
        </w:rPr>
        <w:t>ai 50 cm</w:t>
      </w:r>
      <w:r w:rsidR="00865AFB">
        <w:rPr>
          <w:rFonts w:ascii="Wuerth Book" w:hAnsi="Wuerth Book"/>
          <w:sz w:val="24"/>
        </w:rPr>
        <w:t>)</w:t>
      </w:r>
      <w:bookmarkStart w:id="1" w:name="_GoBack"/>
      <w:bookmarkEnd w:id="1"/>
      <w:r w:rsidRPr="00A87132">
        <w:rPr>
          <w:rFonts w:ascii="Wuerth Book" w:hAnsi="Wuerth Book"/>
          <w:sz w:val="24"/>
        </w:rPr>
        <w:t xml:space="preserve">, piastra </w:t>
      </w:r>
      <w:proofErr w:type="spellStart"/>
      <w:r w:rsidRPr="00A87132">
        <w:rPr>
          <w:rFonts w:ascii="Wuerth Book" w:hAnsi="Wuerth Book"/>
          <w:sz w:val="24"/>
        </w:rPr>
        <w:t>multiforo</w:t>
      </w:r>
      <w:proofErr w:type="spellEnd"/>
      <w:r w:rsidRPr="00A87132">
        <w:rPr>
          <w:rFonts w:ascii="Wuerth Book" w:hAnsi="Wuerth Book"/>
          <w:sz w:val="24"/>
        </w:rPr>
        <w:t xml:space="preserve"> con fori ed asole per permettere l’installazione su strutture in acciaio, legno e calcestruzzo armato </w:t>
      </w:r>
      <w:r w:rsidR="00F36655">
        <w:rPr>
          <w:rFonts w:ascii="Wuerth Book" w:hAnsi="Wuerth Book"/>
          <w:sz w:val="24"/>
        </w:rPr>
        <w:t>rispettivamente con</w:t>
      </w:r>
      <w:r w:rsidRPr="00A87132">
        <w:rPr>
          <w:rFonts w:ascii="Wuerth Book" w:hAnsi="Wuerth Book"/>
          <w:sz w:val="24"/>
        </w:rPr>
        <w:t xml:space="preserve"> viteria metrica, </w:t>
      </w:r>
      <w:r w:rsidR="00A87132" w:rsidRPr="00A87132">
        <w:rPr>
          <w:rFonts w:ascii="Wuerth Book" w:hAnsi="Wuerth Book"/>
          <w:sz w:val="24"/>
        </w:rPr>
        <w:t>viti strutturali da legno</w:t>
      </w:r>
      <w:r w:rsidRPr="00A87132">
        <w:rPr>
          <w:rFonts w:ascii="Wuerth Book" w:hAnsi="Wuerth Book"/>
          <w:sz w:val="24"/>
        </w:rPr>
        <w:t xml:space="preserve"> </w:t>
      </w:r>
      <w:r w:rsidR="00A87132">
        <w:rPr>
          <w:rFonts w:ascii="Wuerth Book" w:hAnsi="Wuerth Book"/>
          <w:sz w:val="24"/>
        </w:rPr>
        <w:t xml:space="preserve">o </w:t>
      </w:r>
      <w:r w:rsidR="00A87132" w:rsidRPr="00A87132">
        <w:rPr>
          <w:rFonts w:ascii="Wuerth Book" w:hAnsi="Wuerth Book"/>
          <w:sz w:val="24"/>
        </w:rPr>
        <w:t>viteria metrica</w:t>
      </w:r>
      <w:r w:rsidR="00A87132">
        <w:rPr>
          <w:rFonts w:ascii="Wuerth Book" w:hAnsi="Wuerth Book"/>
          <w:sz w:val="24"/>
        </w:rPr>
        <w:t xml:space="preserve"> ed ancorante chimico</w:t>
      </w:r>
      <w:r w:rsidRPr="00A87132">
        <w:rPr>
          <w:rFonts w:ascii="Wuerth Book" w:hAnsi="Wuerth Book"/>
          <w:sz w:val="24"/>
        </w:rPr>
        <w:t>.</w:t>
      </w:r>
    </w:p>
    <w:p w:rsidR="00EF5216" w:rsidRPr="00A87132" w:rsidRDefault="00EF5216" w:rsidP="00EF5216">
      <w:pPr>
        <w:spacing w:line="340" w:lineRule="exact"/>
        <w:jc w:val="both"/>
        <w:rPr>
          <w:rFonts w:ascii="Wuerth Book" w:hAnsi="Wuerth Book"/>
          <w:sz w:val="24"/>
        </w:rPr>
      </w:pPr>
      <w:r w:rsidRPr="00A87132">
        <w:rPr>
          <w:rFonts w:ascii="Wuerth Book" w:hAnsi="Wuerth Book"/>
          <w:sz w:val="24"/>
        </w:rPr>
        <w:t>Il tubolare che costituisce il corpo del punto di ancoraggio di estremità o intermedio presenta diametro variabile in funzione del tipo di componente (60,3 o 76,0 mm).</w:t>
      </w:r>
    </w:p>
    <w:p w:rsidR="00EF5216" w:rsidRPr="00A87132" w:rsidRDefault="00EF5216" w:rsidP="00663157">
      <w:pPr>
        <w:spacing w:line="340" w:lineRule="exact"/>
        <w:jc w:val="both"/>
        <w:rPr>
          <w:rFonts w:ascii="Wuerth Book" w:hAnsi="Wuerth Book"/>
          <w:sz w:val="24"/>
        </w:rPr>
      </w:pPr>
    </w:p>
    <w:p w:rsidR="00663157" w:rsidRPr="00A87132" w:rsidRDefault="00663157" w:rsidP="00663157">
      <w:pPr>
        <w:spacing w:line="340" w:lineRule="exact"/>
        <w:jc w:val="both"/>
        <w:rPr>
          <w:rFonts w:ascii="Wuerth Book" w:hAnsi="Wuerth Book"/>
          <w:sz w:val="24"/>
        </w:rPr>
      </w:pPr>
      <w:r w:rsidRPr="00A87132">
        <w:rPr>
          <w:rFonts w:ascii="Wuerth Book" w:hAnsi="Wuerth Book"/>
          <w:sz w:val="24"/>
        </w:rPr>
        <w:lastRenderedPageBreak/>
        <w:t xml:space="preserve">La dimensione e la forma delle piastre </w:t>
      </w:r>
      <w:r w:rsidR="005B59DA">
        <w:rPr>
          <w:rFonts w:ascii="Wuerth Book" w:hAnsi="Wuerth Book"/>
          <w:sz w:val="24"/>
        </w:rPr>
        <w:t>dipendono da</w:t>
      </w:r>
      <w:r w:rsidRPr="00A87132">
        <w:rPr>
          <w:rFonts w:ascii="Wuerth Book" w:hAnsi="Wuerth Book"/>
          <w:sz w:val="24"/>
        </w:rPr>
        <w:t>lla posizione di installazione</w:t>
      </w:r>
      <w:r w:rsidR="00EF5216">
        <w:rPr>
          <w:rFonts w:ascii="Wuerth Book" w:hAnsi="Wuerth Book"/>
          <w:sz w:val="24"/>
        </w:rPr>
        <w:t xml:space="preserve"> </w:t>
      </w:r>
      <w:r w:rsidR="00EF5216" w:rsidRPr="00A87132">
        <w:rPr>
          <w:rFonts w:ascii="Wuerth Book" w:hAnsi="Wuerth Book"/>
          <w:sz w:val="24"/>
        </w:rPr>
        <w:t>(piastra piana, da colmo, da legno, da</w:t>
      </w:r>
      <w:r w:rsidR="00EF5216">
        <w:rPr>
          <w:rFonts w:ascii="Wuerth Book" w:hAnsi="Wuerth Book"/>
          <w:sz w:val="24"/>
        </w:rPr>
        <w:t xml:space="preserve"> tetto piano o lamiera grecata). Hanno </w:t>
      </w:r>
      <w:r w:rsidRPr="00A87132">
        <w:rPr>
          <w:rFonts w:ascii="Wuerth Book" w:hAnsi="Wuerth Book"/>
          <w:sz w:val="24"/>
        </w:rPr>
        <w:t>spessor</w:t>
      </w:r>
      <w:r w:rsidR="00EF5216">
        <w:rPr>
          <w:rFonts w:ascii="Wuerth Book" w:hAnsi="Wuerth Book"/>
          <w:sz w:val="24"/>
        </w:rPr>
        <w:t>e variabile dai 5 ai</w:t>
      </w:r>
      <w:r w:rsidRPr="00A87132">
        <w:rPr>
          <w:rFonts w:ascii="Wuerth Book" w:hAnsi="Wuerth Book"/>
          <w:sz w:val="24"/>
        </w:rPr>
        <w:t xml:space="preserve"> 6 </w:t>
      </w:r>
      <w:r w:rsidR="00EF5216">
        <w:rPr>
          <w:rFonts w:ascii="Wuerth Book" w:hAnsi="Wuerth Book"/>
          <w:sz w:val="24"/>
        </w:rPr>
        <w:t>mm e sono dotate di aso</w:t>
      </w:r>
      <w:r w:rsidRPr="00A87132">
        <w:rPr>
          <w:rFonts w:ascii="Wuerth Book" w:hAnsi="Wuerth Book"/>
          <w:sz w:val="24"/>
        </w:rPr>
        <w:t>le, rinforzi e piegature che</w:t>
      </w:r>
      <w:r w:rsidR="00EF5216">
        <w:rPr>
          <w:rFonts w:ascii="Wuerth Book" w:hAnsi="Wuerth Book"/>
          <w:sz w:val="24"/>
        </w:rPr>
        <w:t xml:space="preserve"> ne</w:t>
      </w:r>
      <w:r w:rsidRPr="00A87132">
        <w:rPr>
          <w:rFonts w:ascii="Wuerth Book" w:hAnsi="Wuerth Book"/>
          <w:sz w:val="24"/>
        </w:rPr>
        <w:t xml:space="preserve"> permettono la deformazione in fase di caduta</w:t>
      </w:r>
      <w:r w:rsidR="00EF5216">
        <w:rPr>
          <w:rFonts w:ascii="Wuerth Book" w:hAnsi="Wuerth Book"/>
          <w:sz w:val="24"/>
        </w:rPr>
        <w:t xml:space="preserve">, al fine di </w:t>
      </w:r>
      <w:r w:rsidRPr="00A87132">
        <w:rPr>
          <w:rFonts w:ascii="Wuerth Book" w:hAnsi="Wuerth Book"/>
          <w:sz w:val="24"/>
        </w:rPr>
        <w:t xml:space="preserve">limitare la forza trasmessa agli ancoraggi. </w:t>
      </w:r>
    </w:p>
    <w:p w:rsidR="007C4C96" w:rsidRPr="00A87132" w:rsidRDefault="007C4C96" w:rsidP="00663157">
      <w:pPr>
        <w:spacing w:line="340" w:lineRule="exact"/>
        <w:jc w:val="both"/>
        <w:rPr>
          <w:rFonts w:ascii="Wuerth Book" w:hAnsi="Wuerth Book"/>
          <w:sz w:val="24"/>
        </w:rPr>
      </w:pPr>
      <w:r w:rsidRPr="00A87132">
        <w:rPr>
          <w:rFonts w:ascii="Wuerth Book" w:hAnsi="Wuerth Book"/>
          <w:sz w:val="24"/>
        </w:rPr>
        <w:t>La campata singola massima che può essere sottesa tra due punti di ancoraggio di estremità non deve superare i 15</w:t>
      </w:r>
      <w:r w:rsidR="00A87132">
        <w:rPr>
          <w:rFonts w:ascii="Wuerth Book" w:hAnsi="Wuerth Book"/>
          <w:sz w:val="24"/>
        </w:rPr>
        <w:t>,0</w:t>
      </w:r>
      <w:r w:rsidR="00880965">
        <w:rPr>
          <w:rFonts w:ascii="Wuerth Book" w:hAnsi="Wuerth Book"/>
          <w:sz w:val="24"/>
        </w:rPr>
        <w:t xml:space="preserve"> m</w:t>
      </w:r>
      <w:r w:rsidRPr="00A87132">
        <w:rPr>
          <w:rFonts w:ascii="Wuerth Book" w:hAnsi="Wuerth Book"/>
          <w:sz w:val="24"/>
        </w:rPr>
        <w:t xml:space="preserve"> e deve avere una lunghezza minima maggiore a 2,0 m.</w:t>
      </w:r>
    </w:p>
    <w:p w:rsidR="007C4C96" w:rsidRPr="00A87132" w:rsidRDefault="007C4C96" w:rsidP="00663157">
      <w:pPr>
        <w:spacing w:line="340" w:lineRule="exact"/>
        <w:jc w:val="both"/>
        <w:rPr>
          <w:rFonts w:ascii="Wuerth Book" w:hAnsi="Wuerth Book"/>
          <w:sz w:val="24"/>
        </w:rPr>
      </w:pPr>
      <w:r w:rsidRPr="00A87132">
        <w:rPr>
          <w:rFonts w:ascii="Wuerth Book" w:hAnsi="Wuerth Book"/>
          <w:sz w:val="24"/>
        </w:rPr>
        <w:t>La lunghezza massima</w:t>
      </w:r>
      <w:r w:rsidR="00880965">
        <w:rPr>
          <w:rFonts w:ascii="Wuerth Book" w:hAnsi="Wuerth Book"/>
          <w:sz w:val="24"/>
        </w:rPr>
        <w:t xml:space="preserve"> consigliata</w:t>
      </w:r>
      <w:r w:rsidRPr="00A87132">
        <w:rPr>
          <w:rFonts w:ascii="Wuerth Book" w:hAnsi="Wuerth Book"/>
          <w:sz w:val="24"/>
        </w:rPr>
        <w:t xml:space="preserve"> della linea di ancoraggio, realizzata da</w:t>
      </w:r>
      <w:r w:rsidR="00880965">
        <w:rPr>
          <w:rFonts w:ascii="Wuerth Book" w:hAnsi="Wuerth Book"/>
          <w:sz w:val="24"/>
        </w:rPr>
        <w:t xml:space="preserve"> più </w:t>
      </w:r>
      <w:r w:rsidRPr="00A87132">
        <w:rPr>
          <w:rFonts w:ascii="Wuerth Book" w:hAnsi="Wuerth Book"/>
          <w:sz w:val="24"/>
        </w:rPr>
        <w:t xml:space="preserve">campate, è pari a 60,0 m con interasse massimo delle </w:t>
      </w:r>
      <w:r w:rsidR="00880965">
        <w:rPr>
          <w:rFonts w:ascii="Wuerth Book" w:hAnsi="Wuerth Book"/>
          <w:sz w:val="24"/>
        </w:rPr>
        <w:t>stesse</w:t>
      </w:r>
      <w:r w:rsidRPr="00A87132">
        <w:rPr>
          <w:rFonts w:ascii="Wuerth Book" w:hAnsi="Wuerth Book"/>
          <w:sz w:val="24"/>
        </w:rPr>
        <w:t xml:space="preserve"> non superiore a 15,</w:t>
      </w:r>
      <w:r w:rsidR="00A87132">
        <w:rPr>
          <w:rFonts w:ascii="Wuerth Book" w:hAnsi="Wuerth Book"/>
          <w:sz w:val="24"/>
        </w:rPr>
        <w:t xml:space="preserve">0 </w:t>
      </w:r>
      <w:r w:rsidRPr="00A87132">
        <w:rPr>
          <w:rFonts w:ascii="Wuerth Book" w:hAnsi="Wuerth Book"/>
          <w:sz w:val="24"/>
        </w:rPr>
        <w:t xml:space="preserve">m. </w:t>
      </w:r>
    </w:p>
    <w:p w:rsidR="00B702A9" w:rsidRPr="00A87132" w:rsidRDefault="00B702A9" w:rsidP="00B702A9">
      <w:pPr>
        <w:spacing w:line="340" w:lineRule="exact"/>
        <w:jc w:val="both"/>
        <w:rPr>
          <w:rFonts w:ascii="Wuerth Book" w:hAnsi="Wuerth Book"/>
          <w:sz w:val="24"/>
        </w:rPr>
      </w:pPr>
      <w:r w:rsidRPr="00A87132">
        <w:rPr>
          <w:rFonts w:ascii="Wuerth Book" w:hAnsi="Wuerth Book"/>
          <w:sz w:val="24"/>
        </w:rPr>
        <w:t xml:space="preserve">La fornitura prevede la consegna del Manuale d’installazione ed uso e del Libretto d’impianto per la regolamentazione dell’accesso alla copertura, nonché un cartello da apporre in prossimità dell’accesso alla copertura. </w:t>
      </w:r>
    </w:p>
    <w:p w:rsidR="00A02F19" w:rsidRDefault="00A02F19" w:rsidP="00A02F19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>I dispositivi hanno una garanzia sui materiali di 10 anni.</w:t>
      </w:r>
    </w:p>
    <w:p w:rsidR="00B702A9" w:rsidRDefault="00A02F19" w:rsidP="00B702A9">
      <w:pPr>
        <w:spacing w:line="340" w:lineRule="exact"/>
        <w:jc w:val="both"/>
        <w:rPr>
          <w:rFonts w:ascii="Wuerth Book" w:hAnsi="Wuerth Book"/>
          <w:sz w:val="24"/>
        </w:rPr>
      </w:pPr>
      <w:r>
        <w:rPr>
          <w:rFonts w:ascii="Wuerth Book" w:hAnsi="Wuerth Book"/>
          <w:sz w:val="24"/>
        </w:rPr>
        <w:t>Tutti</w:t>
      </w:r>
      <w:r w:rsidR="00B702A9" w:rsidRPr="00A87132">
        <w:rPr>
          <w:rFonts w:ascii="Wuerth Book" w:hAnsi="Wuerth Book"/>
          <w:sz w:val="24"/>
        </w:rPr>
        <w:t xml:space="preserve"> i certificati di conformità eseguiti dal laboratorio accreditato, sono scaricabili </w:t>
      </w:r>
      <w:r w:rsidR="00F36655">
        <w:rPr>
          <w:rFonts w:ascii="Wuerth Book" w:hAnsi="Wuerth Book"/>
          <w:sz w:val="24"/>
        </w:rPr>
        <w:t xml:space="preserve">dal sito internet </w:t>
      </w:r>
      <w:hyperlink r:id="rId9" w:history="1">
        <w:r w:rsidR="00F36655" w:rsidRPr="009D5151">
          <w:rPr>
            <w:rStyle w:val="Collegamentoipertestuale"/>
            <w:rFonts w:ascii="Wuerth Book" w:hAnsi="Wuerth Book"/>
            <w:sz w:val="24"/>
          </w:rPr>
          <w:t>www.wuerth.it</w:t>
        </w:r>
      </w:hyperlink>
      <w:r w:rsidR="00F36655">
        <w:rPr>
          <w:rFonts w:ascii="Wuerth Book" w:hAnsi="Wuerth Book"/>
          <w:sz w:val="24"/>
        </w:rPr>
        <w:t xml:space="preserve"> </w:t>
      </w:r>
    </w:p>
    <w:p w:rsidR="00663157" w:rsidRDefault="00663157" w:rsidP="00663157">
      <w:pPr>
        <w:spacing w:line="340" w:lineRule="exact"/>
        <w:jc w:val="both"/>
        <w:rPr>
          <w:rFonts w:ascii="Wuerth Book" w:hAnsi="Wuerth Book"/>
          <w:sz w:val="24"/>
        </w:rPr>
      </w:pPr>
    </w:p>
    <w:p w:rsidR="00663157" w:rsidRDefault="00663157" w:rsidP="008D7CF8">
      <w:pPr>
        <w:spacing w:line="340" w:lineRule="exact"/>
        <w:jc w:val="both"/>
        <w:rPr>
          <w:rFonts w:ascii="Wuerth Book" w:hAnsi="Wuerth Book"/>
          <w:sz w:val="24"/>
        </w:rPr>
      </w:pPr>
    </w:p>
    <w:p w:rsidR="0095491A" w:rsidRDefault="0095491A" w:rsidP="008D7CF8">
      <w:pPr>
        <w:spacing w:line="340" w:lineRule="exact"/>
        <w:jc w:val="both"/>
        <w:rPr>
          <w:rFonts w:ascii="Wuerth Book" w:hAnsi="Wuerth Book"/>
          <w:sz w:val="24"/>
        </w:rPr>
      </w:pPr>
    </w:p>
    <w:p w:rsidR="00C8688C" w:rsidRPr="00CD1ABD" w:rsidRDefault="00C8688C" w:rsidP="008D7CF8">
      <w:pPr>
        <w:spacing w:line="340" w:lineRule="exact"/>
        <w:jc w:val="both"/>
        <w:rPr>
          <w:rFonts w:ascii="Wuerth Book" w:hAnsi="Wuerth Book"/>
          <w:sz w:val="24"/>
          <w:szCs w:val="24"/>
        </w:rPr>
      </w:pPr>
    </w:p>
    <w:p w:rsidR="00C8688C" w:rsidRPr="00CD1ABD" w:rsidRDefault="00C8688C" w:rsidP="008D7CF8">
      <w:pPr>
        <w:spacing w:line="340" w:lineRule="exact"/>
        <w:jc w:val="both"/>
        <w:rPr>
          <w:rFonts w:ascii="Wuerth Book" w:hAnsi="Wuerth Book"/>
          <w:sz w:val="24"/>
          <w:szCs w:val="24"/>
        </w:rPr>
      </w:pPr>
    </w:p>
    <w:p w:rsidR="00C8688C" w:rsidRPr="00CD1ABD" w:rsidRDefault="00C8688C" w:rsidP="008D7CF8">
      <w:pPr>
        <w:spacing w:line="340" w:lineRule="exact"/>
        <w:jc w:val="both"/>
        <w:rPr>
          <w:rFonts w:ascii="Wuerth Book" w:hAnsi="Wuerth Book"/>
          <w:sz w:val="24"/>
          <w:szCs w:val="24"/>
        </w:rPr>
      </w:pPr>
    </w:p>
    <w:p w:rsidR="00C8688C" w:rsidRPr="00CD1ABD" w:rsidRDefault="00C8688C" w:rsidP="008D7CF8">
      <w:pPr>
        <w:spacing w:line="340" w:lineRule="exact"/>
        <w:jc w:val="both"/>
        <w:rPr>
          <w:rFonts w:ascii="Wuerth Book" w:hAnsi="Wuerth Book"/>
          <w:sz w:val="24"/>
          <w:szCs w:val="24"/>
        </w:rPr>
      </w:pPr>
    </w:p>
    <w:p w:rsidR="00C8688C" w:rsidRPr="00CD1ABD" w:rsidRDefault="00C8688C" w:rsidP="008D7CF8">
      <w:pPr>
        <w:spacing w:line="340" w:lineRule="exact"/>
        <w:jc w:val="both"/>
        <w:rPr>
          <w:rFonts w:ascii="Wuerth Book" w:hAnsi="Wuerth Book"/>
          <w:sz w:val="24"/>
          <w:szCs w:val="24"/>
        </w:rPr>
      </w:pPr>
    </w:p>
    <w:p w:rsidR="00AE0BC8" w:rsidRPr="00CD1ABD" w:rsidRDefault="00AE0BC8" w:rsidP="008D7CF8">
      <w:pPr>
        <w:spacing w:line="340" w:lineRule="exact"/>
        <w:rPr>
          <w:szCs w:val="24"/>
        </w:rPr>
      </w:pPr>
    </w:p>
    <w:sectPr w:rsidR="00AE0BC8" w:rsidRPr="00CD1ABD" w:rsidSect="00DE656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96" w:right="1418" w:bottom="2552" w:left="1418" w:header="709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29" w:rsidRDefault="00011329">
      <w:r>
        <w:separator/>
      </w:r>
    </w:p>
  </w:endnote>
  <w:endnote w:type="continuationSeparator" w:id="0">
    <w:p w:rsidR="00011329" w:rsidRDefault="0001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uerth Book">
    <w:altName w:val="Times New Roman"/>
    <w:panose1 w:val="00000000000000000000"/>
    <w:charset w:val="00"/>
    <w:family w:val="auto"/>
    <w:pitch w:val="variable"/>
    <w:sig w:usb0="A00002BF" w:usb1="000060FB" w:usb2="00000000" w:usb3="00000000" w:csb0="0000009F" w:csb1="00000000"/>
  </w:font>
  <w:font w:name="Wuerth Bold">
    <w:panose1 w:val="00000000000000000000"/>
    <w:charset w:val="00"/>
    <w:family w:val="auto"/>
    <w:pitch w:val="variable"/>
    <w:sig w:usb0="A00002BF" w:usb1="000060FB" w:usb2="00000000" w:usb3="00000000" w:csb0="0000009F" w:csb1="00000000"/>
  </w:font>
  <w:font w:name="Wuerth Extra Bold Cond">
    <w:panose1 w:val="00000000000000000000"/>
    <w:charset w:val="00"/>
    <w:family w:val="auto"/>
    <w:pitch w:val="variable"/>
    <w:sig w:usb0="A00002BF" w:usb1="000060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7F" w:rsidRPr="00AE0BC8" w:rsidRDefault="00B4777F" w:rsidP="00264A41">
    <w:pPr>
      <w:pStyle w:val="Pidipagina"/>
      <w:spacing w:line="220" w:lineRule="auto"/>
      <w:rPr>
        <w:rFonts w:ascii="Wuerth Book" w:hAnsi="Wuerth Book"/>
        <w:sz w:val="16"/>
        <w:szCs w:val="16"/>
      </w:rPr>
    </w:pPr>
    <w:r w:rsidRPr="00AE0BC8">
      <w:rPr>
        <w:rFonts w:ascii="Wuerth Book" w:hAnsi="Wuerth Book"/>
        <w:sz w:val="16"/>
        <w:szCs w:val="16"/>
      </w:rPr>
      <w:t xml:space="preserve">Pagina </w:t>
    </w:r>
    <w:r w:rsidRPr="00AE0BC8">
      <w:rPr>
        <w:rFonts w:ascii="Wuerth Book" w:hAnsi="Wuerth Book"/>
        <w:sz w:val="16"/>
        <w:szCs w:val="16"/>
      </w:rPr>
      <w:fldChar w:fldCharType="begin"/>
    </w:r>
    <w:r w:rsidRPr="00AE0BC8">
      <w:rPr>
        <w:rFonts w:ascii="Wuerth Book" w:hAnsi="Wuerth Book"/>
        <w:sz w:val="16"/>
        <w:szCs w:val="16"/>
      </w:rPr>
      <w:instrText xml:space="preserve"> PAGE </w:instrText>
    </w:r>
    <w:r w:rsidRPr="00AE0BC8">
      <w:rPr>
        <w:rFonts w:ascii="Wuerth Book" w:hAnsi="Wuerth Book"/>
        <w:sz w:val="16"/>
        <w:szCs w:val="16"/>
      </w:rPr>
      <w:fldChar w:fldCharType="separate"/>
    </w:r>
    <w:r w:rsidR="00865AFB">
      <w:rPr>
        <w:rFonts w:ascii="Wuerth Book" w:hAnsi="Wuerth Book"/>
        <w:noProof/>
        <w:sz w:val="16"/>
        <w:szCs w:val="16"/>
      </w:rPr>
      <w:t>5</w:t>
    </w:r>
    <w:r w:rsidRPr="00AE0BC8">
      <w:rPr>
        <w:rFonts w:ascii="Wuerth Book" w:hAnsi="Wuerth Book"/>
        <w:sz w:val="16"/>
        <w:szCs w:val="16"/>
      </w:rPr>
      <w:fldChar w:fldCharType="end"/>
    </w:r>
    <w:r>
      <w:rPr>
        <w:rFonts w:ascii="Wuerth Book" w:hAnsi="Wuerth Book"/>
        <w:sz w:val="16"/>
        <w:szCs w:val="16"/>
      </w:rPr>
      <w:t xml:space="preserve"> di </w:t>
    </w:r>
    <w:r w:rsidRPr="00C8177E">
      <w:rPr>
        <w:rFonts w:ascii="Wuerth Book" w:hAnsi="Wuerth Book"/>
        <w:sz w:val="16"/>
        <w:szCs w:val="16"/>
      </w:rPr>
      <w:fldChar w:fldCharType="begin"/>
    </w:r>
    <w:r w:rsidRPr="00C8177E">
      <w:rPr>
        <w:rFonts w:ascii="Wuerth Book" w:hAnsi="Wuerth Book"/>
        <w:sz w:val="16"/>
        <w:szCs w:val="16"/>
      </w:rPr>
      <w:instrText xml:space="preserve"> NUMPAGES </w:instrText>
    </w:r>
    <w:r w:rsidRPr="00C8177E">
      <w:rPr>
        <w:rFonts w:ascii="Wuerth Book" w:hAnsi="Wuerth Book"/>
        <w:sz w:val="16"/>
        <w:szCs w:val="16"/>
      </w:rPr>
      <w:fldChar w:fldCharType="separate"/>
    </w:r>
    <w:r w:rsidR="00865AFB">
      <w:rPr>
        <w:rFonts w:ascii="Wuerth Book" w:hAnsi="Wuerth Book"/>
        <w:noProof/>
        <w:sz w:val="16"/>
        <w:szCs w:val="16"/>
      </w:rPr>
      <w:t>5</w:t>
    </w:r>
    <w:r w:rsidRPr="00C8177E">
      <w:rPr>
        <w:rFonts w:ascii="Wuerth Book" w:hAnsi="Wuerth Book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0C" w:rsidRPr="00361DE3" w:rsidRDefault="00F7420C" w:rsidP="00F7420C">
    <w:pPr>
      <w:pStyle w:val="Pidipagina"/>
      <w:tabs>
        <w:tab w:val="clear" w:pos="4819"/>
      </w:tabs>
      <w:spacing w:line="160" w:lineRule="exact"/>
      <w:rPr>
        <w:rFonts w:ascii="Wuerth Bold" w:hAnsi="Wuerth Bold"/>
        <w:sz w:val="12"/>
        <w:szCs w:val="12"/>
      </w:rPr>
    </w:pPr>
    <w:proofErr w:type="spellStart"/>
    <w:smartTag w:uri="urn:schemas-microsoft-com:office:smarttags" w:element="PersonName">
      <w:smartTagPr>
        <w:attr w:name="ProductID" w:val="W￼rth Srl"/>
      </w:smartTagPr>
      <w:r w:rsidRPr="00361DE3">
        <w:rPr>
          <w:rFonts w:ascii="Wuerth Bold" w:hAnsi="Wuerth Bold"/>
          <w:sz w:val="12"/>
          <w:szCs w:val="12"/>
        </w:rPr>
        <w:t>Würth</w:t>
      </w:r>
      <w:proofErr w:type="spellEnd"/>
      <w:r w:rsidRPr="00361DE3">
        <w:rPr>
          <w:rFonts w:ascii="Wuerth Bold" w:hAnsi="Wuerth Bold"/>
          <w:sz w:val="12"/>
          <w:szCs w:val="12"/>
        </w:rPr>
        <w:t xml:space="preserve"> </w:t>
      </w:r>
      <w:proofErr w:type="spellStart"/>
      <w:r w:rsidRPr="00361DE3">
        <w:rPr>
          <w:rFonts w:ascii="Wuerth Bold" w:hAnsi="Wuerth Bold"/>
          <w:sz w:val="12"/>
          <w:szCs w:val="12"/>
        </w:rPr>
        <w:t>Srl</w:t>
      </w:r>
    </w:smartTag>
    <w:proofErr w:type="spellEnd"/>
  </w:p>
  <w:p w:rsidR="00F7420C" w:rsidRPr="00774001" w:rsidRDefault="00F7420C" w:rsidP="00F7420C">
    <w:pPr>
      <w:pStyle w:val="Pidipagina"/>
      <w:tabs>
        <w:tab w:val="clear" w:pos="4819"/>
        <w:tab w:val="left" w:pos="2977"/>
        <w:tab w:val="left" w:pos="6663"/>
      </w:tabs>
      <w:spacing w:line="160" w:lineRule="exact"/>
      <w:rPr>
        <w:rFonts w:ascii="Wuerth Book" w:hAnsi="Wuerth Book"/>
        <w:sz w:val="12"/>
        <w:szCs w:val="12"/>
      </w:rPr>
    </w:pPr>
    <w:r w:rsidRPr="00361DE3">
      <w:rPr>
        <w:rFonts w:ascii="Wuerth Book" w:hAnsi="Wuerth Book"/>
        <w:sz w:val="12"/>
        <w:szCs w:val="12"/>
      </w:rPr>
      <w:t xml:space="preserve">Sede Legale/Amministrativa e Deposito </w:t>
    </w:r>
    <w:proofErr w:type="gramStart"/>
    <w:r w:rsidRPr="00361DE3">
      <w:rPr>
        <w:rFonts w:ascii="Wuerth Book" w:hAnsi="Wuerth Book"/>
        <w:sz w:val="12"/>
        <w:szCs w:val="12"/>
      </w:rPr>
      <w:t>Centrale:</w:t>
    </w:r>
    <w:r w:rsidRPr="00361DE3">
      <w:rPr>
        <w:rFonts w:ascii="Wuerth Book" w:hAnsi="Wuerth Book"/>
        <w:sz w:val="12"/>
        <w:szCs w:val="12"/>
      </w:rPr>
      <w:tab/>
    </w:r>
    <w:proofErr w:type="gramEnd"/>
    <w:r w:rsidRPr="00361DE3">
      <w:rPr>
        <w:rFonts w:ascii="Wuerth Book" w:hAnsi="Wuerth Book"/>
        <w:sz w:val="12"/>
        <w:szCs w:val="12"/>
      </w:rPr>
      <w:t>Centro Distribuzione:</w:t>
    </w:r>
    <w:r w:rsidRPr="00361DE3">
      <w:rPr>
        <w:rFonts w:ascii="Wuerth Book" w:hAnsi="Wuerth Book"/>
        <w:sz w:val="12"/>
        <w:szCs w:val="12"/>
      </w:rPr>
      <w:tab/>
    </w:r>
    <w:r w:rsidRPr="00774001">
      <w:rPr>
        <w:rFonts w:ascii="Wuerth Book" w:hAnsi="Wuerth Book"/>
        <w:sz w:val="12"/>
        <w:szCs w:val="12"/>
      </w:rPr>
      <w:t>Reg. Imprese di Bolzano</w:t>
    </w:r>
    <w:r>
      <w:rPr>
        <w:rFonts w:ascii="Wuerth Book" w:hAnsi="Wuerth Book"/>
        <w:sz w:val="12"/>
        <w:szCs w:val="12"/>
      </w:rPr>
      <w:t xml:space="preserve"> (</w:t>
    </w:r>
    <w:r w:rsidRPr="00774001">
      <w:rPr>
        <w:rFonts w:ascii="Wuerth Book" w:hAnsi="Wuerth Book"/>
        <w:sz w:val="12"/>
        <w:szCs w:val="12"/>
      </w:rPr>
      <w:t>BZ</w:t>
    </w:r>
    <w:r>
      <w:rPr>
        <w:rFonts w:ascii="Wuerth Book" w:hAnsi="Wuerth Book"/>
        <w:sz w:val="12"/>
        <w:szCs w:val="12"/>
      </w:rPr>
      <w:t>)</w:t>
    </w:r>
  </w:p>
  <w:p w:rsidR="00F7420C" w:rsidRPr="00361DE3" w:rsidRDefault="00F7420C" w:rsidP="00F7420C">
    <w:pPr>
      <w:pStyle w:val="Pidipagina"/>
      <w:tabs>
        <w:tab w:val="clear" w:pos="4819"/>
        <w:tab w:val="left" w:pos="2977"/>
        <w:tab w:val="left" w:pos="6663"/>
      </w:tabs>
      <w:spacing w:line="160" w:lineRule="exact"/>
      <w:rPr>
        <w:rFonts w:ascii="Wuerth Book" w:hAnsi="Wuerth Book"/>
        <w:sz w:val="12"/>
        <w:szCs w:val="12"/>
      </w:rPr>
    </w:pPr>
    <w:r w:rsidRPr="00361DE3">
      <w:rPr>
        <w:rFonts w:ascii="Wuerth Book" w:hAnsi="Wuerth Book"/>
        <w:sz w:val="12"/>
        <w:szCs w:val="12"/>
      </w:rPr>
      <w:t>39044 Egna (BZ) - Via Stazione, 51</w:t>
    </w:r>
    <w:r w:rsidRPr="00361DE3">
      <w:rPr>
        <w:rFonts w:ascii="Wuerth Book" w:hAnsi="Wuerth Book"/>
        <w:sz w:val="12"/>
        <w:szCs w:val="12"/>
      </w:rPr>
      <w:tab/>
      <w:t xml:space="preserve">00060 Capena (RM) - Viale della Buona Fortuna, 2 - </w:t>
    </w:r>
    <w:proofErr w:type="spellStart"/>
    <w:r w:rsidRPr="00361DE3">
      <w:rPr>
        <w:rFonts w:ascii="Wuerth Book" w:hAnsi="Wuerth Book"/>
        <w:sz w:val="12"/>
        <w:szCs w:val="12"/>
      </w:rPr>
      <w:t>Loc</w:t>
    </w:r>
    <w:proofErr w:type="spellEnd"/>
    <w:r w:rsidRPr="00361DE3">
      <w:rPr>
        <w:rFonts w:ascii="Wuerth Book" w:hAnsi="Wuerth Book"/>
        <w:sz w:val="12"/>
        <w:szCs w:val="12"/>
      </w:rPr>
      <w:t>. Scorano</w:t>
    </w:r>
    <w:r w:rsidRPr="00361DE3">
      <w:rPr>
        <w:rFonts w:ascii="Wuerth Book" w:hAnsi="Wuerth Book"/>
        <w:sz w:val="12"/>
        <w:szCs w:val="12"/>
      </w:rPr>
      <w:tab/>
      <w:t>C.F. e P. IVA (IT) 00125230219</w:t>
    </w:r>
  </w:p>
  <w:p w:rsidR="00F7420C" w:rsidRDefault="00F7420C" w:rsidP="00F7420C">
    <w:pPr>
      <w:pStyle w:val="Pidipagina"/>
      <w:tabs>
        <w:tab w:val="clear" w:pos="4819"/>
        <w:tab w:val="left" w:pos="2977"/>
        <w:tab w:val="left" w:pos="6663"/>
      </w:tabs>
      <w:spacing w:line="160" w:lineRule="exact"/>
      <w:rPr>
        <w:rFonts w:ascii="Wuerth Book" w:hAnsi="Wuerth Book"/>
        <w:sz w:val="12"/>
        <w:szCs w:val="12"/>
      </w:rPr>
    </w:pPr>
    <w:r w:rsidRPr="00361DE3">
      <w:rPr>
        <w:rFonts w:ascii="Wuerth Book" w:hAnsi="Wuerth Book"/>
        <w:sz w:val="12"/>
        <w:szCs w:val="12"/>
      </w:rPr>
      <w:t>Telefono +39 0471 828 111</w:t>
    </w:r>
    <w:r>
      <w:rPr>
        <w:rFonts w:ascii="Wuerth Book" w:hAnsi="Wuerth Book"/>
        <w:sz w:val="12"/>
        <w:szCs w:val="12"/>
      </w:rPr>
      <w:tab/>
    </w:r>
    <w:r w:rsidRPr="00361DE3">
      <w:rPr>
        <w:rFonts w:ascii="Wuerth Book" w:hAnsi="Wuerth Book"/>
        <w:sz w:val="12"/>
        <w:szCs w:val="12"/>
      </w:rPr>
      <w:t>Telefono +39 06 907 790 01</w:t>
    </w:r>
    <w:r w:rsidRPr="00361DE3">
      <w:rPr>
        <w:rFonts w:ascii="Wuerth Book" w:hAnsi="Wuerth Book"/>
        <w:sz w:val="12"/>
        <w:szCs w:val="12"/>
      </w:rPr>
      <w:tab/>
      <w:t xml:space="preserve">Cap. </w:t>
    </w:r>
    <w:proofErr w:type="spellStart"/>
    <w:r w:rsidRPr="00361DE3">
      <w:rPr>
        <w:rFonts w:ascii="Wuerth Book" w:hAnsi="Wuerth Book"/>
        <w:sz w:val="12"/>
        <w:szCs w:val="12"/>
      </w:rPr>
      <w:t>Soc</w:t>
    </w:r>
    <w:proofErr w:type="spellEnd"/>
    <w:r w:rsidRPr="00361DE3">
      <w:rPr>
        <w:rFonts w:ascii="Wuerth Book" w:hAnsi="Wuerth Book"/>
        <w:sz w:val="12"/>
        <w:szCs w:val="12"/>
      </w:rPr>
      <w:t xml:space="preserve">. € 25.000.000,00 </w:t>
    </w:r>
    <w:proofErr w:type="spellStart"/>
    <w:r w:rsidRPr="00361DE3">
      <w:rPr>
        <w:rFonts w:ascii="Wuerth Book" w:hAnsi="Wuerth Book"/>
        <w:sz w:val="12"/>
        <w:szCs w:val="12"/>
      </w:rPr>
      <w:t>i.v</w:t>
    </w:r>
    <w:proofErr w:type="spellEnd"/>
    <w:r w:rsidRPr="00361DE3">
      <w:rPr>
        <w:rFonts w:ascii="Wuerth Book" w:hAnsi="Wuerth Book"/>
        <w:sz w:val="12"/>
        <w:szCs w:val="12"/>
      </w:rPr>
      <w:t>.</w:t>
    </w:r>
  </w:p>
  <w:p w:rsidR="00F7420C" w:rsidRPr="00361DE3" w:rsidRDefault="00011329" w:rsidP="00F7420C">
    <w:pPr>
      <w:pStyle w:val="Pidipagina"/>
      <w:tabs>
        <w:tab w:val="clear" w:pos="4819"/>
        <w:tab w:val="left" w:pos="2977"/>
        <w:tab w:val="left" w:pos="6663"/>
      </w:tabs>
      <w:spacing w:line="160" w:lineRule="exact"/>
      <w:rPr>
        <w:rFonts w:ascii="Wuerth Book" w:hAnsi="Wuerth Book"/>
        <w:sz w:val="12"/>
        <w:szCs w:val="12"/>
      </w:rPr>
    </w:pPr>
    <w:hyperlink r:id="rId1" w:history="1">
      <w:r w:rsidR="00F7420C" w:rsidRPr="00134A5B">
        <w:rPr>
          <w:rStyle w:val="Collegamentoipertestuale"/>
          <w:rFonts w:ascii="Wuerth Book" w:hAnsi="Wuerth Book"/>
          <w:sz w:val="12"/>
          <w:szCs w:val="12"/>
        </w:rPr>
        <w:t>www.wuerth.it</w:t>
      </w:r>
    </w:hyperlink>
    <w:r w:rsidR="00F7420C">
      <w:rPr>
        <w:rFonts w:ascii="Wuerth Book" w:hAnsi="Wuerth Book"/>
        <w:sz w:val="12"/>
        <w:szCs w:val="12"/>
      </w:rPr>
      <w:tab/>
    </w:r>
    <w:r w:rsidR="00F7420C">
      <w:rPr>
        <w:rFonts w:ascii="Wuerth Book" w:hAnsi="Wuerth Book"/>
        <w:sz w:val="12"/>
        <w:szCs w:val="12"/>
      </w:rPr>
      <w:tab/>
    </w:r>
    <w:r w:rsidR="00F7420C" w:rsidRPr="00361DE3">
      <w:rPr>
        <w:rFonts w:ascii="Wuerth Book" w:hAnsi="Wuerth Book"/>
        <w:sz w:val="12"/>
        <w:szCs w:val="12"/>
      </w:rPr>
      <w:t xml:space="preserve">Socio Unico: </w:t>
    </w:r>
    <w:proofErr w:type="spellStart"/>
    <w:r w:rsidR="00F7420C" w:rsidRPr="00361DE3">
      <w:rPr>
        <w:rFonts w:ascii="Wuerth Book" w:hAnsi="Wuerth Book"/>
        <w:sz w:val="12"/>
        <w:szCs w:val="12"/>
      </w:rPr>
      <w:t>Würth</w:t>
    </w:r>
    <w:proofErr w:type="spellEnd"/>
    <w:r w:rsidR="00F7420C" w:rsidRPr="00361DE3">
      <w:rPr>
        <w:rFonts w:ascii="Wuerth Book" w:hAnsi="Wuerth Book"/>
        <w:sz w:val="12"/>
        <w:szCs w:val="12"/>
      </w:rPr>
      <w:t xml:space="preserve"> International AG - </w:t>
    </w:r>
    <w:proofErr w:type="spellStart"/>
    <w:r w:rsidR="00F7420C" w:rsidRPr="00361DE3">
      <w:rPr>
        <w:rFonts w:ascii="Wuerth Book" w:hAnsi="Wuerth Book"/>
        <w:sz w:val="12"/>
        <w:szCs w:val="12"/>
      </w:rPr>
      <w:t>Coira</w:t>
    </w:r>
    <w:proofErr w:type="spellEnd"/>
    <w:r w:rsidR="00F7420C" w:rsidRPr="00361DE3">
      <w:rPr>
        <w:rFonts w:ascii="Wuerth Book" w:hAnsi="Wuerth Book"/>
        <w:sz w:val="12"/>
        <w:szCs w:val="12"/>
      </w:rPr>
      <w:t xml:space="preserve"> (CH)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29" w:rsidRDefault="00011329">
      <w:r>
        <w:separator/>
      </w:r>
    </w:p>
  </w:footnote>
  <w:footnote w:type="continuationSeparator" w:id="0">
    <w:p w:rsidR="00011329" w:rsidRDefault="00011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7F" w:rsidRDefault="00B508F8" w:rsidP="0096076E">
    <w:pPr>
      <w:pStyle w:val="Intestazione"/>
      <w:spacing w:line="340" w:lineRule="exact"/>
      <w:rPr>
        <w:rFonts w:ascii="Wuerth Book" w:hAnsi="Wuerth Book"/>
        <w:noProof/>
        <w:sz w:val="24"/>
        <w:szCs w:val="24"/>
      </w:rPr>
    </w:pPr>
    <w:r>
      <w:rPr>
        <w:rFonts w:ascii="Wuerth Book" w:hAnsi="Wuerth Book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4180205</wp:posOffset>
          </wp:positionH>
          <wp:positionV relativeFrom="paragraph">
            <wp:posOffset>53975</wp:posOffset>
          </wp:positionV>
          <wp:extent cx="1972945" cy="431800"/>
          <wp:effectExtent l="0" t="0" r="8255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777F" w:rsidRDefault="00B4777F" w:rsidP="0096076E">
    <w:pPr>
      <w:pStyle w:val="Intestazione"/>
      <w:spacing w:line="340" w:lineRule="exact"/>
      <w:rPr>
        <w:rFonts w:ascii="Wuerth Book" w:hAnsi="Wuerth Book"/>
        <w:noProof/>
        <w:sz w:val="24"/>
        <w:szCs w:val="24"/>
      </w:rPr>
    </w:pPr>
  </w:p>
  <w:p w:rsidR="00B4777F" w:rsidRDefault="00B4777F" w:rsidP="0096076E">
    <w:pPr>
      <w:pStyle w:val="Intestazione"/>
      <w:spacing w:line="340" w:lineRule="exact"/>
      <w:rPr>
        <w:rFonts w:ascii="Wuerth Book" w:hAnsi="Wuerth Book"/>
        <w:noProof/>
        <w:sz w:val="24"/>
        <w:szCs w:val="24"/>
      </w:rPr>
    </w:pPr>
  </w:p>
  <w:p w:rsidR="0096076E" w:rsidRDefault="0096076E" w:rsidP="0096076E">
    <w:pPr>
      <w:pStyle w:val="Intestazione"/>
      <w:spacing w:line="340" w:lineRule="exact"/>
      <w:rPr>
        <w:rFonts w:ascii="Wuerth Book" w:hAnsi="Wuerth Book"/>
        <w:noProof/>
        <w:sz w:val="24"/>
        <w:szCs w:val="24"/>
      </w:rPr>
    </w:pPr>
  </w:p>
  <w:p w:rsidR="00B4777F" w:rsidRDefault="00B4777F" w:rsidP="0096076E">
    <w:pPr>
      <w:pStyle w:val="Intestazione"/>
      <w:spacing w:line="340" w:lineRule="exact"/>
      <w:rPr>
        <w:rFonts w:ascii="Wuerth Book" w:hAnsi="Wuerth Book"/>
        <w:noProof/>
        <w:sz w:val="24"/>
        <w:szCs w:val="24"/>
      </w:rPr>
    </w:pPr>
  </w:p>
  <w:p w:rsidR="00B4777F" w:rsidRDefault="00B4777F" w:rsidP="0096076E">
    <w:pPr>
      <w:pStyle w:val="Intestazione"/>
      <w:spacing w:line="340" w:lineRule="exact"/>
      <w:rPr>
        <w:rFonts w:ascii="Wuerth Book" w:hAnsi="Wuerth Book"/>
        <w:noProof/>
        <w:sz w:val="24"/>
        <w:szCs w:val="24"/>
      </w:rPr>
    </w:pPr>
  </w:p>
  <w:p w:rsidR="00B4777F" w:rsidRDefault="00B4777F" w:rsidP="0096076E">
    <w:pPr>
      <w:pStyle w:val="Intestazione"/>
      <w:spacing w:line="340" w:lineRule="exact"/>
      <w:rPr>
        <w:rFonts w:ascii="Wuerth Book" w:hAnsi="Wuerth Book"/>
        <w:noProof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7F" w:rsidRPr="00642049" w:rsidRDefault="00B508F8" w:rsidP="00642049">
    <w:pPr>
      <w:pStyle w:val="Intestazione"/>
      <w:spacing w:line="340" w:lineRule="auto"/>
      <w:rPr>
        <w:rFonts w:ascii="Wuerth Book" w:hAnsi="Wuerth Book"/>
        <w:sz w:val="24"/>
        <w:szCs w:val="24"/>
      </w:rPr>
    </w:pPr>
    <w:r>
      <w:rPr>
        <w:rFonts w:ascii="Wuerth Book" w:hAnsi="Wuerth Book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4170680</wp:posOffset>
          </wp:positionH>
          <wp:positionV relativeFrom="paragraph">
            <wp:posOffset>53975</wp:posOffset>
          </wp:positionV>
          <wp:extent cx="1972945" cy="431800"/>
          <wp:effectExtent l="0" t="0" r="8255" b="635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:righ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FC"/>
    <w:rsid w:val="00011329"/>
    <w:rsid w:val="00013F7A"/>
    <w:rsid w:val="000146B7"/>
    <w:rsid w:val="000153C3"/>
    <w:rsid w:val="0002130E"/>
    <w:rsid w:val="000366EC"/>
    <w:rsid w:val="00040F0F"/>
    <w:rsid w:val="000426FA"/>
    <w:rsid w:val="000430B3"/>
    <w:rsid w:val="00064CB2"/>
    <w:rsid w:val="000A1FB3"/>
    <w:rsid w:val="000E0B62"/>
    <w:rsid w:val="000E6856"/>
    <w:rsid w:val="00133B35"/>
    <w:rsid w:val="0014001C"/>
    <w:rsid w:val="00147351"/>
    <w:rsid w:val="00155588"/>
    <w:rsid w:val="00156E82"/>
    <w:rsid w:val="00163B52"/>
    <w:rsid w:val="001810A5"/>
    <w:rsid w:val="001E4510"/>
    <w:rsid w:val="001F685E"/>
    <w:rsid w:val="0021140C"/>
    <w:rsid w:val="00231BA0"/>
    <w:rsid w:val="00247759"/>
    <w:rsid w:val="002507EC"/>
    <w:rsid w:val="0026225F"/>
    <w:rsid w:val="00264A41"/>
    <w:rsid w:val="00281939"/>
    <w:rsid w:val="00286390"/>
    <w:rsid w:val="002A0432"/>
    <w:rsid w:val="002C15D3"/>
    <w:rsid w:val="002D1518"/>
    <w:rsid w:val="002D2919"/>
    <w:rsid w:val="00322F41"/>
    <w:rsid w:val="00326E64"/>
    <w:rsid w:val="003555E3"/>
    <w:rsid w:val="003A6D32"/>
    <w:rsid w:val="003B2366"/>
    <w:rsid w:val="003B25A1"/>
    <w:rsid w:val="003C3651"/>
    <w:rsid w:val="003C3C31"/>
    <w:rsid w:val="00400BE3"/>
    <w:rsid w:val="00427470"/>
    <w:rsid w:val="004457A7"/>
    <w:rsid w:val="00445ED1"/>
    <w:rsid w:val="0045311C"/>
    <w:rsid w:val="00472069"/>
    <w:rsid w:val="00481883"/>
    <w:rsid w:val="004A3D70"/>
    <w:rsid w:val="004B1B42"/>
    <w:rsid w:val="004B6ED2"/>
    <w:rsid w:val="004B767C"/>
    <w:rsid w:val="004C3580"/>
    <w:rsid w:val="004D13BA"/>
    <w:rsid w:val="004D307B"/>
    <w:rsid w:val="004E0BCD"/>
    <w:rsid w:val="004E7561"/>
    <w:rsid w:val="004F3B10"/>
    <w:rsid w:val="004F40B7"/>
    <w:rsid w:val="005108EB"/>
    <w:rsid w:val="005201BF"/>
    <w:rsid w:val="0052596C"/>
    <w:rsid w:val="005267AF"/>
    <w:rsid w:val="005318B0"/>
    <w:rsid w:val="005810D9"/>
    <w:rsid w:val="00584C3A"/>
    <w:rsid w:val="00592537"/>
    <w:rsid w:val="005944FE"/>
    <w:rsid w:val="00597565"/>
    <w:rsid w:val="005B59DA"/>
    <w:rsid w:val="005C6A97"/>
    <w:rsid w:val="005D0F59"/>
    <w:rsid w:val="005F0AB1"/>
    <w:rsid w:val="005F79F7"/>
    <w:rsid w:val="00606741"/>
    <w:rsid w:val="00616C31"/>
    <w:rsid w:val="00640374"/>
    <w:rsid w:val="00642049"/>
    <w:rsid w:val="00663157"/>
    <w:rsid w:val="00663CC9"/>
    <w:rsid w:val="00670376"/>
    <w:rsid w:val="00690962"/>
    <w:rsid w:val="006B162C"/>
    <w:rsid w:val="007221E3"/>
    <w:rsid w:val="00733853"/>
    <w:rsid w:val="00736BDF"/>
    <w:rsid w:val="007528EC"/>
    <w:rsid w:val="0077141C"/>
    <w:rsid w:val="00785AE5"/>
    <w:rsid w:val="007A6599"/>
    <w:rsid w:val="007B24DB"/>
    <w:rsid w:val="007C4C96"/>
    <w:rsid w:val="00825A51"/>
    <w:rsid w:val="0083023C"/>
    <w:rsid w:val="00845D69"/>
    <w:rsid w:val="00853079"/>
    <w:rsid w:val="0085503A"/>
    <w:rsid w:val="00863D6E"/>
    <w:rsid w:val="0086546A"/>
    <w:rsid w:val="00865AFB"/>
    <w:rsid w:val="00867A9C"/>
    <w:rsid w:val="0087412C"/>
    <w:rsid w:val="00880965"/>
    <w:rsid w:val="00891DFD"/>
    <w:rsid w:val="00892354"/>
    <w:rsid w:val="008A6437"/>
    <w:rsid w:val="008B5ED6"/>
    <w:rsid w:val="008D7CF8"/>
    <w:rsid w:val="008E451C"/>
    <w:rsid w:val="008F02FC"/>
    <w:rsid w:val="008F547E"/>
    <w:rsid w:val="008F6CCC"/>
    <w:rsid w:val="009206BC"/>
    <w:rsid w:val="0095491A"/>
    <w:rsid w:val="0096076E"/>
    <w:rsid w:val="0096782B"/>
    <w:rsid w:val="00971EA1"/>
    <w:rsid w:val="009A44A0"/>
    <w:rsid w:val="009B69DA"/>
    <w:rsid w:val="009B7D5B"/>
    <w:rsid w:val="009C12D4"/>
    <w:rsid w:val="009D3CE9"/>
    <w:rsid w:val="009E4A7B"/>
    <w:rsid w:val="009F2806"/>
    <w:rsid w:val="00A02F19"/>
    <w:rsid w:val="00A06DEF"/>
    <w:rsid w:val="00A1111C"/>
    <w:rsid w:val="00A170BA"/>
    <w:rsid w:val="00A17ABD"/>
    <w:rsid w:val="00A33588"/>
    <w:rsid w:val="00A87132"/>
    <w:rsid w:val="00AA10E5"/>
    <w:rsid w:val="00AA7930"/>
    <w:rsid w:val="00AB0882"/>
    <w:rsid w:val="00AB47EF"/>
    <w:rsid w:val="00AD4657"/>
    <w:rsid w:val="00AE0BC8"/>
    <w:rsid w:val="00B01C9C"/>
    <w:rsid w:val="00B17A99"/>
    <w:rsid w:val="00B20912"/>
    <w:rsid w:val="00B4777F"/>
    <w:rsid w:val="00B479EB"/>
    <w:rsid w:val="00B508F8"/>
    <w:rsid w:val="00B702A9"/>
    <w:rsid w:val="00B81D14"/>
    <w:rsid w:val="00BA2538"/>
    <w:rsid w:val="00BA6151"/>
    <w:rsid w:val="00BB046D"/>
    <w:rsid w:val="00BB3D90"/>
    <w:rsid w:val="00BC1A14"/>
    <w:rsid w:val="00C13616"/>
    <w:rsid w:val="00C7148F"/>
    <w:rsid w:val="00C72347"/>
    <w:rsid w:val="00C8177E"/>
    <w:rsid w:val="00C8688C"/>
    <w:rsid w:val="00CA4FFF"/>
    <w:rsid w:val="00CB3779"/>
    <w:rsid w:val="00CD1ABD"/>
    <w:rsid w:val="00CF1683"/>
    <w:rsid w:val="00CF3E2F"/>
    <w:rsid w:val="00D211FF"/>
    <w:rsid w:val="00D55674"/>
    <w:rsid w:val="00DC1F96"/>
    <w:rsid w:val="00DD38CD"/>
    <w:rsid w:val="00DD63F7"/>
    <w:rsid w:val="00DE2F4D"/>
    <w:rsid w:val="00DE6562"/>
    <w:rsid w:val="00E7778D"/>
    <w:rsid w:val="00EC2BFC"/>
    <w:rsid w:val="00ED1E8D"/>
    <w:rsid w:val="00ED22D6"/>
    <w:rsid w:val="00EE14B1"/>
    <w:rsid w:val="00EF5216"/>
    <w:rsid w:val="00F047DD"/>
    <w:rsid w:val="00F1590F"/>
    <w:rsid w:val="00F36655"/>
    <w:rsid w:val="00F51327"/>
    <w:rsid w:val="00F71B6A"/>
    <w:rsid w:val="00F7420C"/>
    <w:rsid w:val="00F81EFD"/>
    <w:rsid w:val="00F87967"/>
    <w:rsid w:val="00FB0438"/>
    <w:rsid w:val="00FB3F94"/>
    <w:rsid w:val="00FD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horizontal:righ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490CA3D3-E785-465E-B3C0-B81D49BA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88C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ind w:right="991"/>
      <w:outlineLvl w:val="0"/>
    </w:pPr>
    <w:rPr>
      <w:b/>
      <w:lang w:val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Times New Roman" w:hAnsi="Times New Roman"/>
      <w:lang w:val="de-DE"/>
    </w:rPr>
  </w:style>
  <w:style w:type="paragraph" w:styleId="Corpodeltesto2">
    <w:name w:val="Body Text 2"/>
    <w:basedOn w:val="Normale"/>
    <w:pPr>
      <w:jc w:val="both"/>
    </w:pPr>
    <w:rPr>
      <w:lang w:val="de-DE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ind w:firstLine="5580"/>
      <w:jc w:val="both"/>
    </w:pPr>
    <w:rPr>
      <w:lang w:val="de-DE"/>
    </w:rPr>
  </w:style>
  <w:style w:type="paragraph" w:styleId="Corpodeltesto3">
    <w:name w:val="Body Text 3"/>
    <w:basedOn w:val="Normale"/>
    <w:pPr>
      <w:ind w:right="566"/>
      <w:jc w:val="both"/>
    </w:pPr>
    <w:rPr>
      <w:lang w:val="de-A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D465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D1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C8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erth.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wuerth.it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uerth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wuerth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uerth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12263\Documents\1_LINEA%20VITA\6_NUOVI%20PRODOTTI\01_NUOVA%20GAMMA%202016%20UNI%2011578\VOCI%20DI%20CAPITOLATO\VOCI%20DI%20CAPITOL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VOCI DI CAPITOLATO.dot</Template>
  <TotalTime>974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Wuerth S.r.l.</Company>
  <LinksUpToDate>false</LinksUpToDate>
  <CharactersWithSpaces>8483</CharactersWithSpaces>
  <SharedDoc>false</SharedDoc>
  <HLinks>
    <vt:vector size="12" baseType="variant"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http://www.wuerth.it/</vt:lpwstr>
      </vt:variant>
      <vt:variant>
        <vt:lpwstr/>
      </vt:variant>
      <vt:variant>
        <vt:i4>6160417</vt:i4>
      </vt:variant>
      <vt:variant>
        <vt:i4>0</vt:i4>
      </vt:variant>
      <vt:variant>
        <vt:i4>0</vt:i4>
      </vt:variant>
      <vt:variant>
        <vt:i4>5</vt:i4>
      </vt:variant>
      <vt:variant>
        <vt:lpwstr>mailto:claudia.antista@wuerth.it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Masin Federico</dc:creator>
  <cp:keywords/>
  <cp:lastModifiedBy>Masin Federico</cp:lastModifiedBy>
  <cp:revision>33</cp:revision>
  <cp:lastPrinted>2017-02-01T10:43:00Z</cp:lastPrinted>
  <dcterms:created xsi:type="dcterms:W3CDTF">2017-01-23T09:11:00Z</dcterms:created>
  <dcterms:modified xsi:type="dcterms:W3CDTF">2017-02-01T13:22:00Z</dcterms:modified>
</cp:coreProperties>
</file>